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346A0" w14:textId="0BC6FA1B" w:rsidR="00AF7C65" w:rsidRDefault="00AF7C65" w:rsidP="00AF7C65">
      <w:pPr>
        <w:spacing w:after="0" w:line="288" w:lineRule="auto"/>
        <w:jc w:val="both"/>
        <w:rPr>
          <w:rFonts w:ascii="Arial" w:hAnsi="Arial" w:cs="Arial"/>
          <w:b/>
          <w:bCs/>
          <w:sz w:val="32"/>
          <w:szCs w:val="32"/>
          <w:lang w:val="fr-FR"/>
        </w:rPr>
      </w:pPr>
      <w:r>
        <w:rPr>
          <w:rFonts w:ascii="Arial" w:hAnsi="Arial" w:cs="Arial"/>
          <w:b/>
          <w:bCs/>
          <w:sz w:val="32"/>
          <w:szCs w:val="32"/>
          <w:lang w:val="fr-FR"/>
        </w:rPr>
        <w:t>2</w:t>
      </w:r>
      <w:r w:rsidRPr="00AF7C65">
        <w:rPr>
          <w:rFonts w:ascii="Arial" w:hAnsi="Arial" w:cs="Arial"/>
          <w:b/>
          <w:bCs/>
          <w:sz w:val="32"/>
          <w:szCs w:val="32"/>
          <w:vertAlign w:val="superscript"/>
          <w:lang w:val="fr-FR"/>
        </w:rPr>
        <w:t>e</w:t>
      </w:r>
      <w:r>
        <w:rPr>
          <w:rFonts w:ascii="Arial" w:hAnsi="Arial" w:cs="Arial"/>
          <w:b/>
          <w:bCs/>
          <w:sz w:val="32"/>
          <w:szCs w:val="32"/>
          <w:lang w:val="fr-FR"/>
        </w:rPr>
        <w:t xml:space="preserve"> temps fort avec les familles :</w:t>
      </w:r>
    </w:p>
    <w:p w14:paraId="57492291" w14:textId="3521B502" w:rsidR="00AF7C65" w:rsidRDefault="00177D52" w:rsidP="00AF7C65">
      <w:pPr>
        <w:spacing w:after="0" w:line="288" w:lineRule="auto"/>
        <w:jc w:val="both"/>
        <w:rPr>
          <w:rFonts w:ascii="Arial" w:hAnsi="Arial" w:cs="Arial"/>
          <w:b/>
          <w:bCs/>
          <w:sz w:val="32"/>
          <w:szCs w:val="32"/>
          <w:lang w:val="fr-FR"/>
        </w:rPr>
      </w:pPr>
      <w:r>
        <w:rPr>
          <w:rFonts w:ascii="Arial" w:hAnsi="Arial" w:cs="Arial"/>
          <w:b/>
          <w:bCs/>
          <w:sz w:val="32"/>
          <w:szCs w:val="32"/>
          <w:lang w:val="fr-FR"/>
        </w:rPr>
        <w:t>appel décisif et scrutin</w:t>
      </w:r>
    </w:p>
    <w:p w14:paraId="2BC00897" w14:textId="77777777" w:rsidR="00AF7C65" w:rsidRPr="0055009E" w:rsidRDefault="00AF7C65" w:rsidP="00AF7C65">
      <w:pPr>
        <w:spacing w:before="300" w:after="0" w:line="288" w:lineRule="auto"/>
        <w:jc w:val="both"/>
        <w:rPr>
          <w:rFonts w:ascii="Arial" w:hAnsi="Arial" w:cs="Arial"/>
          <w:b/>
          <w:bCs/>
          <w:sz w:val="28"/>
          <w:szCs w:val="28"/>
          <w:lang w:val="fr-FR"/>
        </w:rPr>
      </w:pPr>
      <w:r>
        <w:rPr>
          <w:rFonts w:ascii="Arial" w:hAnsi="Arial" w:cs="Arial"/>
          <w:b/>
          <w:bCs/>
          <w:sz w:val="28"/>
          <w:szCs w:val="28"/>
          <w:lang w:val="fr-FR"/>
        </w:rPr>
        <w:t>Introduction</w:t>
      </w:r>
    </w:p>
    <w:p w14:paraId="011662A0" w14:textId="77777777" w:rsidR="00AF7C65" w:rsidRPr="00C34CAF" w:rsidRDefault="00AF7C65" w:rsidP="00AF7C65">
      <w:pPr>
        <w:spacing w:before="200" w:after="0" w:line="288" w:lineRule="auto"/>
        <w:jc w:val="both"/>
        <w:rPr>
          <w:rFonts w:ascii="Arial" w:hAnsi="Arial" w:cs="Arial"/>
          <w:b/>
          <w:bCs/>
          <w:lang w:val="fr-FR"/>
        </w:rPr>
      </w:pPr>
      <w:r w:rsidRPr="00C34CAF">
        <w:rPr>
          <w:rFonts w:ascii="Arial" w:hAnsi="Arial" w:cs="Arial"/>
          <w:b/>
          <w:bCs/>
          <w:lang w:val="fr-FR"/>
        </w:rPr>
        <w:t>Cadre</w:t>
      </w:r>
    </w:p>
    <w:p w14:paraId="08A955D4" w14:textId="16564314"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Ce temps fort a lieu le 2</w:t>
      </w:r>
      <w:r w:rsidRPr="00177D52">
        <w:rPr>
          <w:rFonts w:ascii="Arial" w:hAnsi="Arial" w:cs="Arial"/>
          <w:vertAlign w:val="superscript"/>
          <w:lang w:val="fr-FR"/>
        </w:rPr>
        <w:t>e</w:t>
      </w:r>
      <w:r w:rsidR="004A0A97">
        <w:rPr>
          <w:rFonts w:ascii="Arial" w:hAnsi="Arial" w:cs="Arial"/>
          <w:lang w:val="fr-FR"/>
        </w:rPr>
        <w:t xml:space="preserve"> </w:t>
      </w:r>
      <w:r w:rsidRPr="00177D52">
        <w:rPr>
          <w:rFonts w:ascii="Arial" w:hAnsi="Arial" w:cs="Arial"/>
          <w:lang w:val="fr-FR"/>
        </w:rPr>
        <w:t>dimanche de Carême, ou la veille. Il prépare l’appel décisif et le scrutin.</w:t>
      </w:r>
    </w:p>
    <w:p w14:paraId="4FCC0872" w14:textId="6FAE30AC"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Il se déroule dans une salle paroissiale (animation) puis dans une église (célébration).</w:t>
      </w:r>
    </w:p>
    <w:p w14:paraId="27796B10" w14:textId="5674E933"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Il dure environ 2h, sans compter le temps de la célébration qui suit.</w:t>
      </w:r>
    </w:p>
    <w:p w14:paraId="284156A8" w14:textId="71A8F5CF"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 xml:space="preserve">L’appel décisif et le scrutin sont célébrés immédiatement après l’animation, par décanat, en principe lors d’une célébration de la Parole 1. </w:t>
      </w:r>
    </w:p>
    <w:p w14:paraId="6DA625B3" w14:textId="77777777" w:rsidR="00177D52" w:rsidRPr="00177D52" w:rsidRDefault="00177D52" w:rsidP="00177D52">
      <w:pPr>
        <w:spacing w:before="200" w:after="0" w:line="288" w:lineRule="auto"/>
        <w:jc w:val="both"/>
        <w:rPr>
          <w:rFonts w:ascii="Arial" w:hAnsi="Arial" w:cs="Arial"/>
          <w:b/>
          <w:bCs/>
          <w:lang w:val="fr-FR"/>
        </w:rPr>
      </w:pPr>
      <w:r w:rsidRPr="00177D52">
        <w:rPr>
          <w:rFonts w:ascii="Arial" w:hAnsi="Arial" w:cs="Arial"/>
          <w:b/>
          <w:bCs/>
          <w:lang w:val="fr-FR"/>
        </w:rPr>
        <w:t>Objectifs</w:t>
      </w:r>
    </w:p>
    <w:p w14:paraId="392E3099" w14:textId="48D1AE44"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Approfondir l’appel de Jésus en invitant les familles à faire le lien entre le récit de Josué et l’itinéraire catéchuménal.</w:t>
      </w:r>
    </w:p>
    <w:p w14:paraId="15571C0A" w14:textId="73F02F11"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Reconnaître que Dieu est toujours avec nous, qu’il nous donne la force de lui répondre pour vivre avec lui et lutter contre le mal.</w:t>
      </w:r>
    </w:p>
    <w:p w14:paraId="00696083" w14:textId="43A95424"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Préparer les familles à vivre la prochaine étape vers le baptême : la célébration de l’appel décisif et du scrutin.</w:t>
      </w:r>
    </w:p>
    <w:p w14:paraId="65A82A80" w14:textId="77777777" w:rsidR="00177D52" w:rsidRPr="00177D52" w:rsidRDefault="00177D52" w:rsidP="00177D52">
      <w:pPr>
        <w:spacing w:before="200" w:after="0" w:line="288" w:lineRule="auto"/>
        <w:jc w:val="both"/>
        <w:rPr>
          <w:rFonts w:ascii="Arial" w:hAnsi="Arial" w:cs="Arial"/>
          <w:b/>
          <w:bCs/>
          <w:lang w:val="fr-FR"/>
        </w:rPr>
      </w:pPr>
      <w:r w:rsidRPr="00177D52">
        <w:rPr>
          <w:rFonts w:ascii="Arial" w:hAnsi="Arial" w:cs="Arial"/>
          <w:b/>
          <w:bCs/>
          <w:lang w:val="fr-FR"/>
        </w:rPr>
        <w:t>Logistique</w:t>
      </w:r>
    </w:p>
    <w:p w14:paraId="05FA8007" w14:textId="5359F82C"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Une salle paroissiale (temps fort) et une église (célébration de l’appel décisif et du scrutin).</w:t>
      </w:r>
    </w:p>
    <w:p w14:paraId="1CDA448F" w14:textId="2AD3BF10"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Une décoration pour la salle paroissiale : bible, icône, bougie, croix, etc.</w:t>
      </w:r>
    </w:p>
    <w:p w14:paraId="106C77B8" w14:textId="481D0BCB"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Des images des principaux évènements de l’Exode pour introduire le récit biblique.</w:t>
      </w:r>
    </w:p>
    <w:p w14:paraId="3687686D" w14:textId="42912776"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 xml:space="preserve">Les deux versets-clés sur une feuille A3 ou sur un </w:t>
      </w:r>
      <w:proofErr w:type="spellStart"/>
      <w:r w:rsidRPr="00177D52">
        <w:rPr>
          <w:rFonts w:ascii="Arial" w:hAnsi="Arial" w:cs="Arial"/>
          <w:lang w:val="fr-FR"/>
        </w:rPr>
        <w:t>flipchart</w:t>
      </w:r>
      <w:proofErr w:type="spellEnd"/>
      <w:r w:rsidRPr="00177D52">
        <w:rPr>
          <w:rFonts w:ascii="Arial" w:hAnsi="Arial" w:cs="Arial"/>
          <w:lang w:val="fr-FR"/>
        </w:rPr>
        <w:t>.</w:t>
      </w:r>
    </w:p>
    <w:p w14:paraId="27E1AB59" w14:textId="2F2088FA" w:rsidR="00177D52" w:rsidRPr="00177D52" w:rsidRDefault="00177D52" w:rsidP="00326AB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Une frise avec en miroir le récit de Josué et l’itinéraire catéchuménal.</w:t>
      </w:r>
    </w:p>
    <w:p w14:paraId="61F6E18A" w14:textId="29806438" w:rsidR="00177D52" w:rsidRPr="004A0A97" w:rsidRDefault="00177D52" w:rsidP="004A0A97">
      <w:pPr>
        <w:pStyle w:val="Paragraphedeliste"/>
        <w:numPr>
          <w:ilvl w:val="0"/>
          <w:numId w:val="1"/>
        </w:numPr>
        <w:spacing w:before="100" w:after="0" w:line="288" w:lineRule="auto"/>
        <w:ind w:left="284" w:hanging="284"/>
        <w:contextualSpacing w:val="0"/>
        <w:jc w:val="both"/>
        <w:rPr>
          <w:rFonts w:ascii="Arial" w:hAnsi="Arial" w:cs="Arial"/>
          <w:lang w:val="fr-FR"/>
        </w:rPr>
      </w:pPr>
      <w:r w:rsidRPr="00177D52">
        <w:rPr>
          <w:rFonts w:ascii="Arial" w:hAnsi="Arial" w:cs="Arial"/>
          <w:lang w:val="fr-FR"/>
        </w:rPr>
        <w:t>Des feuilles de chants pour le temps fort et la célébration qui suivra.</w:t>
      </w:r>
    </w:p>
    <w:p w14:paraId="72AFE198" w14:textId="6C0EA59A" w:rsidR="00913DFE" w:rsidRPr="0055009E" w:rsidRDefault="00913DFE" w:rsidP="00913DFE">
      <w:pPr>
        <w:spacing w:before="300" w:after="0" w:line="288" w:lineRule="auto"/>
        <w:jc w:val="both"/>
        <w:rPr>
          <w:rFonts w:ascii="Arial" w:hAnsi="Arial" w:cs="Arial"/>
          <w:b/>
          <w:bCs/>
          <w:sz w:val="28"/>
          <w:szCs w:val="28"/>
          <w:lang w:val="fr-FR"/>
        </w:rPr>
      </w:pPr>
      <w:r>
        <w:rPr>
          <w:rFonts w:ascii="Arial" w:hAnsi="Arial" w:cs="Arial"/>
          <w:b/>
          <w:bCs/>
          <w:sz w:val="28"/>
          <w:szCs w:val="28"/>
          <w:lang w:val="fr-FR"/>
        </w:rPr>
        <w:t>Déroulement</w:t>
      </w:r>
    </w:p>
    <w:p w14:paraId="637A09BA" w14:textId="2487E5C9" w:rsidR="00B127F1" w:rsidRPr="00B127F1" w:rsidRDefault="00B127F1" w:rsidP="00913DFE">
      <w:pPr>
        <w:spacing w:before="200" w:after="0" w:line="288" w:lineRule="auto"/>
        <w:jc w:val="both"/>
        <w:rPr>
          <w:rFonts w:ascii="Arial" w:hAnsi="Arial" w:cs="Arial"/>
          <w:b/>
          <w:bCs/>
          <w:lang w:val="fr-FR"/>
        </w:rPr>
      </w:pPr>
      <w:r w:rsidRPr="00B127F1">
        <w:rPr>
          <w:rFonts w:ascii="Arial" w:hAnsi="Arial" w:cs="Arial"/>
          <w:b/>
          <w:bCs/>
          <w:lang w:val="fr-FR"/>
        </w:rPr>
        <w:t>Accueil</w:t>
      </w:r>
      <w:r w:rsidR="006F5DBB">
        <w:rPr>
          <w:rFonts w:ascii="Arial" w:hAnsi="Arial" w:cs="Arial"/>
          <w:b/>
          <w:bCs/>
          <w:lang w:val="fr-FR"/>
        </w:rPr>
        <w:t xml:space="preserve"> </w:t>
      </w:r>
      <w:r w:rsidRPr="00B127F1">
        <w:rPr>
          <w:rFonts w:ascii="Arial" w:hAnsi="Arial" w:cs="Arial"/>
          <w:b/>
          <w:bCs/>
          <w:lang w:val="fr-FR"/>
        </w:rPr>
        <w:t>(10’)</w:t>
      </w:r>
    </w:p>
    <w:p w14:paraId="71D91106" w14:textId="2F07D95C" w:rsidR="00B127F1" w:rsidRPr="00B127F1" w:rsidRDefault="00B127F1"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B127F1">
        <w:rPr>
          <w:rFonts w:ascii="Arial" w:hAnsi="Arial" w:cs="Arial"/>
          <w:lang w:val="fr-FR"/>
        </w:rPr>
        <w:t>Accueillir les familles dans la salle paroissiale.</w:t>
      </w:r>
    </w:p>
    <w:p w14:paraId="53CE8258" w14:textId="5C06E1DF" w:rsidR="00B127F1" w:rsidRPr="00B127F1" w:rsidRDefault="00B127F1"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B127F1">
        <w:rPr>
          <w:rFonts w:ascii="Arial" w:hAnsi="Arial" w:cs="Arial"/>
          <w:lang w:val="fr-FR"/>
        </w:rPr>
        <w:t>Demander aux enfants s’ils se souviennent de l’entrée en catéchuménat. Les inviter à exprimer ce qu’ils ont aimé durant cette céléb</w:t>
      </w:r>
      <w:r w:rsidR="006F5DBB">
        <w:rPr>
          <w:rFonts w:ascii="Arial" w:hAnsi="Arial" w:cs="Arial"/>
          <w:lang w:val="fr-FR"/>
        </w:rPr>
        <w:t>r</w:t>
      </w:r>
      <w:r w:rsidRPr="00B127F1">
        <w:rPr>
          <w:rFonts w:ascii="Arial" w:hAnsi="Arial" w:cs="Arial"/>
          <w:lang w:val="fr-FR"/>
        </w:rPr>
        <w:t>ation, ce qui les a marqués.</w:t>
      </w:r>
    </w:p>
    <w:p w14:paraId="13D2B9D4" w14:textId="2129FF53" w:rsidR="00B127F1" w:rsidRPr="00B127F1" w:rsidRDefault="00B127F1"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B127F1">
        <w:rPr>
          <w:rFonts w:ascii="Arial" w:hAnsi="Arial" w:cs="Arial"/>
          <w:lang w:val="fr-FR"/>
        </w:rPr>
        <w:t>Présenter brièvement l’équipe d’animation et dire quelques mots du déroulement du temps fort, sans allonger.</w:t>
      </w:r>
    </w:p>
    <w:p w14:paraId="4010D612" w14:textId="48385856" w:rsidR="00B127F1" w:rsidRPr="00B127F1" w:rsidRDefault="00B127F1"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B127F1">
        <w:rPr>
          <w:rFonts w:ascii="Arial" w:hAnsi="Arial" w:cs="Arial"/>
          <w:lang w:val="fr-FR"/>
        </w:rPr>
        <w:lastRenderedPageBreak/>
        <w:t>Apprendre le refrain du chant fil-rouge (</w:t>
      </w:r>
      <w:r w:rsidR="00187CB8">
        <w:rPr>
          <w:rFonts w:ascii="Arial" w:hAnsi="Arial" w:cs="Arial"/>
          <w:lang w:val="fr-FR"/>
        </w:rPr>
        <w:sym w:font="Wingdings" w:char="F0DC"/>
      </w:r>
      <w:r w:rsidRPr="00B127F1">
        <w:rPr>
          <w:rFonts w:ascii="Arial" w:hAnsi="Arial" w:cs="Arial"/>
          <w:lang w:val="fr-FR"/>
        </w:rPr>
        <w:t xml:space="preserve"> page 26).</w:t>
      </w:r>
    </w:p>
    <w:p w14:paraId="60F159E3" w14:textId="4CA11DF3" w:rsidR="00B127F1" w:rsidRPr="00B127F1" w:rsidRDefault="00B127F1" w:rsidP="00913DFE">
      <w:pPr>
        <w:spacing w:before="200" w:after="0" w:line="288" w:lineRule="auto"/>
        <w:jc w:val="both"/>
        <w:rPr>
          <w:rFonts w:ascii="Arial" w:hAnsi="Arial" w:cs="Arial"/>
          <w:b/>
          <w:bCs/>
          <w:lang w:val="fr-FR"/>
        </w:rPr>
      </w:pPr>
      <w:r w:rsidRPr="00B127F1">
        <w:rPr>
          <w:rFonts w:ascii="Arial" w:hAnsi="Arial" w:cs="Arial"/>
          <w:b/>
          <w:bCs/>
          <w:lang w:val="fr-FR"/>
        </w:rPr>
        <w:t>Parole de Dieu</w:t>
      </w:r>
      <w:r w:rsidR="006F5DBB">
        <w:rPr>
          <w:rFonts w:ascii="Arial" w:hAnsi="Arial" w:cs="Arial"/>
          <w:b/>
          <w:bCs/>
          <w:lang w:val="fr-FR"/>
        </w:rPr>
        <w:t xml:space="preserve"> </w:t>
      </w:r>
      <w:r w:rsidRPr="00B127F1">
        <w:rPr>
          <w:rFonts w:ascii="Arial" w:hAnsi="Arial" w:cs="Arial"/>
          <w:b/>
          <w:bCs/>
          <w:lang w:val="fr-FR"/>
        </w:rPr>
        <w:t>(40’)</w:t>
      </w:r>
    </w:p>
    <w:p w14:paraId="25802F67" w14:textId="5A12DBFA" w:rsidR="00B127F1" w:rsidRPr="00B127F1" w:rsidRDefault="00B127F1"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B127F1">
        <w:rPr>
          <w:rFonts w:ascii="Arial" w:hAnsi="Arial" w:cs="Arial"/>
          <w:lang w:val="fr-FR"/>
        </w:rPr>
        <w:t>Pour introduire le récit biblique (Jos 1, 1-9), inviter les familles à faire mémoire de ce qu’elles connaissent de Moïse et de la mission que Dieu lui confie (sortir son peuple d’Égypte).</w:t>
      </w:r>
    </w:p>
    <w:p w14:paraId="4AED3445" w14:textId="5870C5A9" w:rsidR="00B127F1" w:rsidRPr="00B127F1" w:rsidRDefault="00B127F1"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B127F1">
        <w:rPr>
          <w:rFonts w:ascii="Arial" w:hAnsi="Arial" w:cs="Arial"/>
          <w:lang w:val="fr-FR"/>
        </w:rPr>
        <w:t>Présenter ou projeter quelques images des principaux évènements de l’Exode (voir sur le site). Inviter les enfants et les parents à s’exprimer librement.</w:t>
      </w:r>
    </w:p>
    <w:p w14:paraId="25FE7BB1" w14:textId="548346F9" w:rsidR="00B127F1" w:rsidRPr="00B127F1" w:rsidRDefault="00B127F1"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B127F1">
        <w:rPr>
          <w:rFonts w:ascii="Arial" w:hAnsi="Arial" w:cs="Arial"/>
          <w:lang w:val="fr-FR"/>
        </w:rPr>
        <w:t>Donner quelques brefs repères, par exemple :</w:t>
      </w:r>
    </w:p>
    <w:p w14:paraId="4A633394" w14:textId="22349FA3" w:rsidR="00B127F1" w:rsidRPr="00B127F1" w:rsidRDefault="00B127F1" w:rsidP="00187CB8">
      <w:pPr>
        <w:pStyle w:val="Paragraphedeliste"/>
        <w:numPr>
          <w:ilvl w:val="0"/>
          <w:numId w:val="2"/>
        </w:numPr>
        <w:spacing w:before="40" w:after="0" w:line="288" w:lineRule="auto"/>
        <w:ind w:left="1191" w:hanging="340"/>
        <w:contextualSpacing w:val="0"/>
        <w:jc w:val="both"/>
        <w:rPr>
          <w:rFonts w:ascii="Arial" w:hAnsi="Arial" w:cs="Arial"/>
          <w:lang w:val="fr-FR"/>
        </w:rPr>
      </w:pPr>
      <w:r w:rsidRPr="00B127F1">
        <w:rPr>
          <w:rFonts w:ascii="Arial" w:hAnsi="Arial" w:cs="Arial"/>
          <w:lang w:val="fr-FR"/>
        </w:rPr>
        <w:t>Moïse est celui qui parle face à face avec Dieu au buisson ardent. Il reçoit la mission de libérer le peuple d’Israël opprimé par le pharaon en Égypte. Il fait passer la Mer Rouge à son peuple et le conduit dans le désert vers la terre promise. Moïse meurt avant d’y arriver.</w:t>
      </w:r>
    </w:p>
    <w:p w14:paraId="466882DD" w14:textId="77777777" w:rsidR="00965BEA" w:rsidRDefault="00B127F1" w:rsidP="00965BEA">
      <w:pPr>
        <w:pStyle w:val="Paragraphedeliste"/>
        <w:numPr>
          <w:ilvl w:val="0"/>
          <w:numId w:val="2"/>
        </w:numPr>
        <w:spacing w:before="40" w:after="0" w:line="288" w:lineRule="auto"/>
        <w:ind w:left="1191" w:hanging="340"/>
        <w:contextualSpacing w:val="0"/>
        <w:jc w:val="both"/>
        <w:rPr>
          <w:rFonts w:ascii="Arial" w:hAnsi="Arial" w:cs="Arial"/>
          <w:lang w:val="fr-FR"/>
        </w:rPr>
      </w:pPr>
      <w:r w:rsidRPr="00B127F1">
        <w:rPr>
          <w:rFonts w:ascii="Arial" w:hAnsi="Arial" w:cs="Arial"/>
          <w:lang w:val="fr-FR"/>
        </w:rPr>
        <w:t>Josué est le serviteur de Moïse. Il porte le même nom que Jésus, qui signifie « Dieu sauve ». À la mort de Moïse, il est choisi par Dieu pour devenir le chef des Israélites et les fait entrer en terre promise. Il répartit les douze tribus d’Israël dans le pays que Dieu leur a donné.</w:t>
      </w:r>
    </w:p>
    <w:p w14:paraId="4A508C71" w14:textId="7B640032" w:rsidR="00B127F1" w:rsidRPr="00965BEA" w:rsidRDefault="00B127F1" w:rsidP="00965BEA">
      <w:pPr>
        <w:pStyle w:val="Paragraphedeliste"/>
        <w:numPr>
          <w:ilvl w:val="0"/>
          <w:numId w:val="2"/>
        </w:numPr>
        <w:spacing w:before="40" w:after="0" w:line="288" w:lineRule="auto"/>
        <w:ind w:left="1191" w:hanging="340"/>
        <w:contextualSpacing w:val="0"/>
        <w:jc w:val="both"/>
        <w:rPr>
          <w:rFonts w:ascii="Arial" w:hAnsi="Arial" w:cs="Arial"/>
          <w:lang w:val="fr-FR"/>
        </w:rPr>
      </w:pPr>
      <w:r w:rsidRPr="00965BEA">
        <w:rPr>
          <w:rFonts w:ascii="Arial" w:hAnsi="Arial" w:cs="Arial"/>
          <w:lang w:val="fr-FR"/>
        </w:rPr>
        <w:t>Nous allons entendre un récit de la Bible tiré du livre de Josué. Ce livre raconte l’entrée du peuple d’Israël dans le pays de Canaan, la terre promise par Dieu.</w:t>
      </w:r>
    </w:p>
    <w:p w14:paraId="28023134" w14:textId="023A15C9" w:rsidR="00B127F1" w:rsidRPr="00B127F1" w:rsidRDefault="00B127F1"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B127F1">
        <w:rPr>
          <w:rFonts w:ascii="Arial" w:hAnsi="Arial" w:cs="Arial"/>
          <w:lang w:val="fr-FR"/>
        </w:rPr>
        <w:t>Inviter les familles à faire le signe de la croix. Invoquer l’Esprit Saint, qui nous aidera à accueillir la Parole de Dieu dans notre cœur (chant ou prière, au choix).</w:t>
      </w:r>
    </w:p>
    <w:p w14:paraId="4BB21B23" w14:textId="56BC8587" w:rsidR="00E95B50" w:rsidRDefault="00B127F1" w:rsidP="00E95B50">
      <w:pPr>
        <w:pStyle w:val="Paragraphedeliste"/>
        <w:numPr>
          <w:ilvl w:val="0"/>
          <w:numId w:val="1"/>
        </w:numPr>
        <w:spacing w:before="100" w:after="0" w:line="288" w:lineRule="auto"/>
        <w:ind w:left="284" w:hanging="284"/>
        <w:contextualSpacing w:val="0"/>
        <w:jc w:val="both"/>
        <w:rPr>
          <w:rFonts w:ascii="Arial" w:hAnsi="Arial" w:cs="Arial"/>
          <w:lang w:val="fr-FR"/>
        </w:rPr>
      </w:pPr>
      <w:r w:rsidRPr="00B127F1">
        <w:rPr>
          <w:rFonts w:ascii="Arial" w:hAnsi="Arial" w:cs="Arial"/>
          <w:lang w:val="fr-FR"/>
        </w:rPr>
        <w:t>Proclamer lentement le récit choisi pour le temps fort, en faisant des pauses pour dialoguer avec les enfants. S’ils ne savent pas répondre, relire les versets</w:t>
      </w:r>
      <w:r w:rsidR="00E95B50">
        <w:rPr>
          <w:rFonts w:ascii="Arial" w:hAnsi="Arial" w:cs="Arial"/>
          <w:lang w:val="fr-FR"/>
        </w:rPr>
        <w:t> :</w:t>
      </w:r>
    </w:p>
    <w:p w14:paraId="260617E4" w14:textId="77777777" w:rsidR="00E95B50" w:rsidRPr="00B20548" w:rsidRDefault="00E95B50" w:rsidP="00E95B50">
      <w:pPr>
        <w:spacing w:before="100" w:after="0" w:line="288" w:lineRule="auto"/>
        <w:ind w:left="284"/>
        <w:jc w:val="both"/>
        <w:rPr>
          <w:rFonts w:ascii="Arial" w:hAnsi="Arial" w:cs="Arial"/>
          <w:i/>
          <w:iCs/>
          <w:lang w:val="fr-FR"/>
        </w:rPr>
      </w:pPr>
      <w:r w:rsidRPr="00E95B50">
        <w:rPr>
          <w:rFonts w:ascii="Arial" w:hAnsi="Arial" w:cs="Arial"/>
          <w:i/>
          <w:iCs/>
          <w:lang w:val="fr-FR"/>
        </w:rPr>
        <w:t>Du livre de Josué (Jos 1, 1-9)</w:t>
      </w:r>
    </w:p>
    <w:p w14:paraId="1F6302E1" w14:textId="77777777" w:rsidR="00E95B50" w:rsidRPr="00B20548" w:rsidRDefault="00E95B50" w:rsidP="00E95B50">
      <w:pPr>
        <w:spacing w:before="100" w:after="0" w:line="288" w:lineRule="auto"/>
        <w:ind w:left="284"/>
        <w:jc w:val="both"/>
        <w:rPr>
          <w:rFonts w:ascii="Arial" w:hAnsi="Arial" w:cs="Arial"/>
          <w:i/>
          <w:iCs/>
          <w:lang w:val="fr-FR"/>
        </w:rPr>
      </w:pPr>
      <w:r w:rsidRPr="00E95B50">
        <w:rPr>
          <w:rFonts w:ascii="Arial" w:hAnsi="Arial" w:cs="Arial"/>
          <w:i/>
          <w:iCs/>
          <w:lang w:val="fr-FR"/>
        </w:rPr>
        <w:t>Moïse, le serviteur du Seigneur, était mort. Le Seigneur dit alors à Josué, fils de Noun et auxiliaire de Moïse : « Mon serviteur Moïse est mort. Maintenant, c’est à toi de traverser la rivière du Jourdain avec tout le peuple, pour pénétrer dans le pays que je donne aux Israélites. »</w:t>
      </w:r>
    </w:p>
    <w:p w14:paraId="1519CE30" w14:textId="77777777" w:rsidR="00E95B50" w:rsidRDefault="00E95B50" w:rsidP="001B77F4">
      <w:pPr>
        <w:pStyle w:val="Paragraphedeliste"/>
        <w:numPr>
          <w:ilvl w:val="0"/>
          <w:numId w:val="2"/>
        </w:numPr>
        <w:spacing w:before="40" w:after="0" w:line="288" w:lineRule="auto"/>
        <w:ind w:left="1191" w:hanging="340"/>
        <w:contextualSpacing w:val="0"/>
        <w:jc w:val="both"/>
        <w:rPr>
          <w:rFonts w:ascii="Arial" w:hAnsi="Arial" w:cs="Arial"/>
          <w:lang w:val="fr-FR"/>
        </w:rPr>
      </w:pPr>
      <w:r w:rsidRPr="00E95B50">
        <w:rPr>
          <w:rFonts w:ascii="Arial" w:hAnsi="Arial" w:cs="Arial"/>
          <w:lang w:val="fr-FR"/>
        </w:rPr>
        <w:t>Qu’est-ce Dieu demande à Josué et pourquoi ?</w:t>
      </w:r>
    </w:p>
    <w:p w14:paraId="1A7F882F" w14:textId="77777777" w:rsidR="00E95B50" w:rsidRPr="00B20548" w:rsidRDefault="00E95B50" w:rsidP="00E95B50">
      <w:pPr>
        <w:spacing w:before="100" w:after="0" w:line="288" w:lineRule="auto"/>
        <w:ind w:left="284"/>
        <w:jc w:val="both"/>
        <w:rPr>
          <w:rFonts w:ascii="Arial" w:hAnsi="Arial" w:cs="Arial"/>
          <w:i/>
          <w:iCs/>
          <w:lang w:val="fr-FR"/>
        </w:rPr>
      </w:pPr>
      <w:r w:rsidRPr="00E95B50">
        <w:rPr>
          <w:rFonts w:ascii="Arial" w:hAnsi="Arial" w:cs="Arial"/>
          <w:i/>
          <w:iCs/>
          <w:lang w:val="fr-FR"/>
        </w:rPr>
        <w:t>Le Seigneur dit à Josué : « Comme je l’ai promis à Moïse, je vous accorde la propriété de tout endroit où vous poserez le pied. Du sud au nord votre territoire s’étendra du désert aux montagnes du Liban. D’est en ouest il ira de l’Euphrate, le grand fleuve, à la mer Méditerranée. »</w:t>
      </w:r>
    </w:p>
    <w:p w14:paraId="0F3702A4" w14:textId="77777777" w:rsidR="00E95B50" w:rsidRDefault="00E95B50" w:rsidP="001B77F4">
      <w:pPr>
        <w:pStyle w:val="Paragraphedeliste"/>
        <w:numPr>
          <w:ilvl w:val="0"/>
          <w:numId w:val="2"/>
        </w:numPr>
        <w:spacing w:before="40" w:after="0" w:line="288" w:lineRule="auto"/>
        <w:ind w:left="1191" w:hanging="340"/>
        <w:contextualSpacing w:val="0"/>
        <w:jc w:val="both"/>
        <w:rPr>
          <w:rFonts w:ascii="Arial" w:hAnsi="Arial" w:cs="Arial"/>
          <w:lang w:val="fr-FR"/>
        </w:rPr>
      </w:pPr>
      <w:r w:rsidRPr="00E95B50">
        <w:rPr>
          <w:rFonts w:ascii="Arial" w:hAnsi="Arial" w:cs="Arial"/>
          <w:lang w:val="fr-FR"/>
        </w:rPr>
        <w:t>Qu’est-ce que Dieu a promis à Moïse ?</w:t>
      </w:r>
    </w:p>
    <w:p w14:paraId="27AA4ABA" w14:textId="77777777" w:rsidR="00E95B50" w:rsidRPr="00B20548" w:rsidRDefault="00E95B50" w:rsidP="00E95B50">
      <w:pPr>
        <w:spacing w:before="100" w:after="0" w:line="288" w:lineRule="auto"/>
        <w:ind w:left="284"/>
        <w:jc w:val="both"/>
        <w:rPr>
          <w:rFonts w:ascii="Arial" w:hAnsi="Arial" w:cs="Arial"/>
          <w:i/>
          <w:iCs/>
          <w:lang w:val="fr-FR"/>
        </w:rPr>
      </w:pPr>
      <w:r w:rsidRPr="00E95B50">
        <w:rPr>
          <w:rFonts w:ascii="Arial" w:hAnsi="Arial" w:cs="Arial"/>
          <w:i/>
          <w:iCs/>
          <w:lang w:val="fr-FR"/>
        </w:rPr>
        <w:t>Le Seigneur dit à Josué : « Durant toute ta vie personne ne pourra te résister, car je serai avec toi comme j’ai été avec Moïse. Jamais je ne t’abandonnerai, jamais je ne te laisserai seul. Sois courageux et fort, car c’est toi qui donneras en partage à ce peuple le pays que j’ai promis à ses ancêtres. »</w:t>
      </w:r>
    </w:p>
    <w:p w14:paraId="6BF747C0" w14:textId="77777777" w:rsidR="00E95B50" w:rsidRDefault="00E95B50" w:rsidP="001B77F4">
      <w:pPr>
        <w:pStyle w:val="Paragraphedeliste"/>
        <w:numPr>
          <w:ilvl w:val="0"/>
          <w:numId w:val="2"/>
        </w:numPr>
        <w:spacing w:before="40" w:after="0" w:line="288" w:lineRule="auto"/>
        <w:ind w:left="1191" w:hanging="340"/>
        <w:contextualSpacing w:val="0"/>
        <w:jc w:val="both"/>
        <w:rPr>
          <w:rFonts w:ascii="Arial" w:hAnsi="Arial" w:cs="Arial"/>
          <w:lang w:val="fr-FR"/>
        </w:rPr>
      </w:pPr>
      <w:r w:rsidRPr="00E95B50">
        <w:rPr>
          <w:rFonts w:ascii="Arial" w:hAnsi="Arial" w:cs="Arial"/>
          <w:lang w:val="fr-FR"/>
        </w:rPr>
        <w:t>Quelle est la promesse que Dieu fait à Josué ? Qu’est-ce que Dieu demande à Josué ?</w:t>
      </w:r>
    </w:p>
    <w:p w14:paraId="17D38308" w14:textId="77777777" w:rsidR="00E95B50" w:rsidRPr="00B20548" w:rsidRDefault="00E95B50" w:rsidP="00E95B50">
      <w:pPr>
        <w:spacing w:before="100" w:after="0" w:line="288" w:lineRule="auto"/>
        <w:ind w:left="284"/>
        <w:jc w:val="both"/>
        <w:rPr>
          <w:rFonts w:ascii="Arial" w:hAnsi="Arial" w:cs="Arial"/>
          <w:i/>
          <w:iCs/>
          <w:lang w:val="fr-FR"/>
        </w:rPr>
      </w:pPr>
      <w:r w:rsidRPr="00E95B50">
        <w:rPr>
          <w:rFonts w:ascii="Arial" w:hAnsi="Arial" w:cs="Arial"/>
          <w:i/>
          <w:iCs/>
          <w:lang w:val="fr-FR"/>
        </w:rPr>
        <w:lastRenderedPageBreak/>
        <w:t>Le Seigneur dit à Josué : « Il te suffira d’être courageux et fort et d’observer entièrement la loi que mon serviteur Moïse t’a transmise : ne t’en écarte jamais et ainsi tu réussiras dans tout ce que tu entreprendras. Répète sans cesse les enseignements du livre de la loi et médite-les jour et nuit de façon à observer tout ce qui y est écrit. Alors tu mèneras à bien tes projets et ils réussiront. »</w:t>
      </w:r>
    </w:p>
    <w:p w14:paraId="0EEDD337" w14:textId="77777777" w:rsidR="00E95B50" w:rsidRDefault="00E95B50" w:rsidP="001B77F4">
      <w:pPr>
        <w:pStyle w:val="Paragraphedeliste"/>
        <w:numPr>
          <w:ilvl w:val="0"/>
          <w:numId w:val="2"/>
        </w:numPr>
        <w:spacing w:before="40" w:after="0" w:line="288" w:lineRule="auto"/>
        <w:ind w:left="1191" w:hanging="340"/>
        <w:contextualSpacing w:val="0"/>
        <w:jc w:val="both"/>
        <w:rPr>
          <w:rFonts w:ascii="Arial" w:hAnsi="Arial" w:cs="Arial"/>
          <w:lang w:val="fr-FR"/>
        </w:rPr>
      </w:pPr>
      <w:r w:rsidRPr="00E95B50">
        <w:rPr>
          <w:rFonts w:ascii="Arial" w:hAnsi="Arial" w:cs="Arial"/>
          <w:lang w:val="fr-FR"/>
        </w:rPr>
        <w:t>Qu’est-ce que Dieu conseille à Josué pour qu’il réussisse ses projets ?</w:t>
      </w:r>
    </w:p>
    <w:p w14:paraId="40A2DC1F" w14:textId="77777777" w:rsidR="00E95B50" w:rsidRPr="00B20548" w:rsidRDefault="00E95B50" w:rsidP="00E95B50">
      <w:pPr>
        <w:spacing w:before="100" w:after="0" w:line="288" w:lineRule="auto"/>
        <w:ind w:left="284"/>
        <w:jc w:val="both"/>
        <w:rPr>
          <w:rFonts w:ascii="Arial" w:hAnsi="Arial" w:cs="Arial"/>
          <w:i/>
          <w:iCs/>
          <w:lang w:val="fr-FR"/>
        </w:rPr>
      </w:pPr>
      <w:r w:rsidRPr="00E95B50">
        <w:rPr>
          <w:rFonts w:ascii="Arial" w:hAnsi="Arial" w:cs="Arial"/>
          <w:i/>
          <w:iCs/>
          <w:lang w:val="fr-FR"/>
        </w:rPr>
        <w:t>Le Seigneur dit enfin à Josué : « N’oublie pas que je t’ai recommandé d’être courageux et fort. Ne tremble pas, ne te laisse pas abattre, car moi, le Seigneur ton Dieu, je serai avec toi partout où tu iras. »</w:t>
      </w:r>
    </w:p>
    <w:p w14:paraId="796ED278" w14:textId="77777777" w:rsidR="00E95B50" w:rsidRDefault="00E95B50" w:rsidP="00E95B50">
      <w:pPr>
        <w:spacing w:before="100" w:after="0" w:line="288" w:lineRule="auto"/>
        <w:ind w:left="284"/>
        <w:jc w:val="both"/>
        <w:rPr>
          <w:rFonts w:ascii="Arial" w:hAnsi="Arial" w:cs="Arial"/>
          <w:lang w:val="fr-FR"/>
        </w:rPr>
      </w:pPr>
      <w:r w:rsidRPr="00E95B50">
        <w:rPr>
          <w:rFonts w:ascii="Arial" w:hAnsi="Arial" w:cs="Arial"/>
          <w:lang w:val="fr-FR"/>
        </w:rPr>
        <w:t>Parole du Seigneur.</w:t>
      </w:r>
    </w:p>
    <w:p w14:paraId="3E97F38E" w14:textId="4112630D" w:rsidR="00E95B50" w:rsidRPr="00E95B50" w:rsidRDefault="00E95B50" w:rsidP="00E95B50">
      <w:pPr>
        <w:spacing w:after="0" w:line="288" w:lineRule="auto"/>
        <w:ind w:left="284"/>
        <w:jc w:val="both"/>
        <w:rPr>
          <w:rFonts w:ascii="Arial" w:hAnsi="Arial" w:cs="Arial"/>
          <w:lang w:val="fr-FR"/>
        </w:rPr>
      </w:pPr>
      <w:r w:rsidRPr="00E95B50">
        <w:rPr>
          <w:rFonts w:ascii="Arial" w:hAnsi="Arial" w:cs="Arial"/>
          <w:lang w:val="fr-FR"/>
        </w:rPr>
        <w:t>R/ Nous rendons grâce à Dieu.</w:t>
      </w:r>
    </w:p>
    <w:p w14:paraId="1A2E745A" w14:textId="379D9DFC" w:rsidR="00B127F1" w:rsidRDefault="00B127F1"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B127F1">
        <w:rPr>
          <w:rFonts w:ascii="Arial" w:hAnsi="Arial" w:cs="Arial"/>
          <w:lang w:val="fr-FR"/>
        </w:rPr>
        <w:t xml:space="preserve">Mettre les versets-clés en évidence, par exemple sur une feuille A3 ou sur un </w:t>
      </w:r>
      <w:proofErr w:type="spellStart"/>
      <w:r w:rsidRPr="00B127F1">
        <w:rPr>
          <w:rFonts w:ascii="Arial" w:hAnsi="Arial" w:cs="Arial"/>
          <w:lang w:val="fr-FR"/>
        </w:rPr>
        <w:t>flipchart</w:t>
      </w:r>
      <w:proofErr w:type="spellEnd"/>
      <w:r w:rsidRPr="00B127F1">
        <w:rPr>
          <w:rFonts w:ascii="Arial" w:hAnsi="Arial" w:cs="Arial"/>
          <w:lang w:val="fr-FR"/>
        </w:rPr>
        <w:t>.</w:t>
      </w:r>
    </w:p>
    <w:p w14:paraId="682A4FA1" w14:textId="77777777" w:rsidR="00913DFE" w:rsidRPr="00913DFE" w:rsidRDefault="00913DFE" w:rsidP="00965BEA">
      <w:pPr>
        <w:pStyle w:val="Paragraphedeliste"/>
        <w:numPr>
          <w:ilvl w:val="0"/>
          <w:numId w:val="1"/>
        </w:numPr>
        <w:spacing w:before="100" w:after="0" w:line="288" w:lineRule="auto"/>
        <w:ind w:left="284" w:hanging="284"/>
        <w:contextualSpacing w:val="0"/>
        <w:jc w:val="both"/>
        <w:rPr>
          <w:rFonts w:ascii="Arial" w:hAnsi="Arial" w:cs="Arial"/>
          <w:lang w:val="fr-FR"/>
        </w:rPr>
      </w:pPr>
      <w:r w:rsidRPr="00913DFE">
        <w:rPr>
          <w:rFonts w:ascii="Arial" w:hAnsi="Arial" w:cs="Arial"/>
          <w:lang w:val="fr-FR"/>
        </w:rPr>
        <w:t>Versets-clés du récit proclamé</w:t>
      </w:r>
    </w:p>
    <w:p w14:paraId="3A3DB51F" w14:textId="77777777" w:rsidR="00913DFE" w:rsidRPr="00913DFE" w:rsidRDefault="00913DFE" w:rsidP="00965BEA">
      <w:pPr>
        <w:pStyle w:val="Paragraphedeliste"/>
        <w:numPr>
          <w:ilvl w:val="0"/>
          <w:numId w:val="2"/>
        </w:numPr>
        <w:spacing w:before="40" w:after="0" w:line="288" w:lineRule="auto"/>
        <w:ind w:left="1191" w:hanging="340"/>
        <w:contextualSpacing w:val="0"/>
        <w:jc w:val="both"/>
        <w:rPr>
          <w:rFonts w:ascii="Arial" w:hAnsi="Arial" w:cs="Arial"/>
          <w:lang w:val="fr-FR"/>
        </w:rPr>
      </w:pPr>
      <w:r w:rsidRPr="00913DFE">
        <w:rPr>
          <w:rFonts w:ascii="Arial" w:hAnsi="Arial" w:cs="Arial"/>
          <w:lang w:val="fr-FR"/>
        </w:rPr>
        <w:t>« Sois courageux et fort » (Jos 1, 6)</w:t>
      </w:r>
    </w:p>
    <w:p w14:paraId="4C765453" w14:textId="6C5A4ABD" w:rsidR="00913DFE" w:rsidRDefault="00913DFE" w:rsidP="00965BEA">
      <w:pPr>
        <w:pStyle w:val="Paragraphedeliste"/>
        <w:numPr>
          <w:ilvl w:val="0"/>
          <w:numId w:val="2"/>
        </w:numPr>
        <w:spacing w:before="40" w:after="0" w:line="288" w:lineRule="auto"/>
        <w:ind w:left="1191" w:hanging="340"/>
        <w:contextualSpacing w:val="0"/>
        <w:jc w:val="both"/>
        <w:rPr>
          <w:rFonts w:ascii="Arial" w:hAnsi="Arial" w:cs="Arial"/>
          <w:lang w:val="fr-FR"/>
        </w:rPr>
      </w:pPr>
      <w:r w:rsidRPr="00913DFE">
        <w:rPr>
          <w:rFonts w:ascii="Arial" w:hAnsi="Arial" w:cs="Arial"/>
          <w:lang w:val="fr-FR"/>
        </w:rPr>
        <w:t>« Je serai avec toi partout où tu iras » (Jos 1, 9)</w:t>
      </w:r>
    </w:p>
    <w:p w14:paraId="6AC00E39" w14:textId="2245FB0C" w:rsidR="00913DFE" w:rsidRPr="00913DFE" w:rsidRDefault="00913DFE" w:rsidP="00913DFE">
      <w:pPr>
        <w:spacing w:before="200" w:after="0" w:line="288" w:lineRule="auto"/>
        <w:jc w:val="both"/>
        <w:rPr>
          <w:rFonts w:ascii="Arial" w:hAnsi="Arial" w:cs="Arial"/>
          <w:b/>
          <w:bCs/>
          <w:lang w:val="fr-FR"/>
        </w:rPr>
      </w:pPr>
      <w:r w:rsidRPr="00913DFE">
        <w:rPr>
          <w:rFonts w:ascii="Arial" w:hAnsi="Arial" w:cs="Arial"/>
          <w:b/>
          <w:bCs/>
          <w:lang w:val="fr-FR"/>
        </w:rPr>
        <w:t>Échange</w:t>
      </w:r>
      <w:r w:rsidR="00D07AAD">
        <w:rPr>
          <w:rFonts w:ascii="Arial" w:hAnsi="Arial" w:cs="Arial"/>
          <w:b/>
          <w:bCs/>
          <w:lang w:val="fr-FR"/>
        </w:rPr>
        <w:t xml:space="preserve"> </w:t>
      </w:r>
      <w:r w:rsidRPr="00913DFE">
        <w:rPr>
          <w:rFonts w:ascii="Arial" w:hAnsi="Arial" w:cs="Arial"/>
          <w:b/>
          <w:bCs/>
          <w:lang w:val="fr-FR"/>
        </w:rPr>
        <w:t>(20’)</w:t>
      </w:r>
    </w:p>
    <w:p w14:paraId="2BF1630B" w14:textId="53301573" w:rsidR="00913DFE" w:rsidRPr="00D07AAD" w:rsidRDefault="00913DFE" w:rsidP="00913DFE">
      <w:pPr>
        <w:pStyle w:val="Paragraphedeliste"/>
        <w:numPr>
          <w:ilvl w:val="0"/>
          <w:numId w:val="1"/>
        </w:numPr>
        <w:spacing w:before="100" w:after="0" w:line="288" w:lineRule="auto"/>
        <w:ind w:left="284" w:hanging="284"/>
        <w:contextualSpacing w:val="0"/>
        <w:jc w:val="both"/>
        <w:rPr>
          <w:rFonts w:ascii="Arial" w:hAnsi="Arial" w:cs="Arial"/>
          <w:lang w:val="fr-FR"/>
        </w:rPr>
      </w:pPr>
      <w:r w:rsidRPr="00913DFE">
        <w:rPr>
          <w:rFonts w:ascii="Arial" w:hAnsi="Arial" w:cs="Arial"/>
          <w:lang w:val="fr-FR"/>
        </w:rPr>
        <w:t>Constituer des petits groupes de familles, avec un(e) animateur(</w:t>
      </w:r>
      <w:proofErr w:type="spellStart"/>
      <w:r w:rsidRPr="00913DFE">
        <w:rPr>
          <w:rFonts w:ascii="Arial" w:hAnsi="Arial" w:cs="Arial"/>
          <w:lang w:val="fr-FR"/>
        </w:rPr>
        <w:t>trice</w:t>
      </w:r>
      <w:proofErr w:type="spellEnd"/>
      <w:r w:rsidRPr="00913DFE">
        <w:rPr>
          <w:rFonts w:ascii="Arial" w:hAnsi="Arial" w:cs="Arial"/>
          <w:lang w:val="fr-FR"/>
        </w:rPr>
        <w:t>) qui conduit la discussion et veille au temps de parole de chacun. Voici quelques questions à partager :</w:t>
      </w:r>
    </w:p>
    <w:p w14:paraId="1A2895B3" w14:textId="77777777" w:rsidR="00D07AAD" w:rsidRDefault="00913DFE" w:rsidP="00D07AAD">
      <w:pPr>
        <w:pStyle w:val="Paragraphedeliste"/>
        <w:numPr>
          <w:ilvl w:val="0"/>
          <w:numId w:val="2"/>
        </w:numPr>
        <w:spacing w:before="40" w:after="0" w:line="288" w:lineRule="auto"/>
        <w:ind w:left="1191" w:hanging="340"/>
        <w:contextualSpacing w:val="0"/>
        <w:jc w:val="both"/>
        <w:rPr>
          <w:rFonts w:ascii="Arial" w:hAnsi="Arial" w:cs="Arial"/>
          <w:lang w:val="fr-FR"/>
        </w:rPr>
      </w:pPr>
      <w:r w:rsidRPr="00913DFE">
        <w:rPr>
          <w:rFonts w:ascii="Arial" w:hAnsi="Arial" w:cs="Arial"/>
          <w:lang w:val="fr-FR"/>
        </w:rPr>
        <w:t>Qu’est-ce j’ai aimé dans ce récit ?</w:t>
      </w:r>
    </w:p>
    <w:p w14:paraId="49F0861C" w14:textId="77777777" w:rsidR="00D07AAD" w:rsidRDefault="00913DFE" w:rsidP="00D07AAD">
      <w:pPr>
        <w:pStyle w:val="Paragraphedeliste"/>
        <w:numPr>
          <w:ilvl w:val="0"/>
          <w:numId w:val="2"/>
        </w:numPr>
        <w:spacing w:before="40" w:after="0" w:line="288" w:lineRule="auto"/>
        <w:ind w:left="1191" w:hanging="340"/>
        <w:contextualSpacing w:val="0"/>
        <w:jc w:val="both"/>
        <w:rPr>
          <w:rFonts w:ascii="Arial" w:hAnsi="Arial" w:cs="Arial"/>
          <w:lang w:val="fr-FR"/>
        </w:rPr>
      </w:pPr>
      <w:r w:rsidRPr="00D07AAD">
        <w:rPr>
          <w:rFonts w:ascii="Arial" w:hAnsi="Arial" w:cs="Arial"/>
          <w:lang w:val="fr-FR"/>
        </w:rPr>
        <w:t>Est-ce que je me sens appelé, comme Josué ? À quoi ?</w:t>
      </w:r>
    </w:p>
    <w:p w14:paraId="4C5750BF" w14:textId="35C7B827" w:rsidR="00913DFE" w:rsidRPr="00D07AAD" w:rsidRDefault="00913DFE" w:rsidP="00D07AAD">
      <w:pPr>
        <w:pStyle w:val="Paragraphedeliste"/>
        <w:numPr>
          <w:ilvl w:val="0"/>
          <w:numId w:val="2"/>
        </w:numPr>
        <w:spacing w:before="40" w:after="0" w:line="288" w:lineRule="auto"/>
        <w:ind w:left="1191" w:hanging="340"/>
        <w:contextualSpacing w:val="0"/>
        <w:jc w:val="both"/>
        <w:rPr>
          <w:rFonts w:ascii="Arial" w:hAnsi="Arial" w:cs="Arial"/>
          <w:lang w:val="fr-FR"/>
        </w:rPr>
      </w:pPr>
      <w:r w:rsidRPr="00D07AAD">
        <w:rPr>
          <w:rFonts w:ascii="Arial" w:hAnsi="Arial" w:cs="Arial"/>
          <w:lang w:val="fr-FR"/>
        </w:rPr>
        <w:t>Est-ce facile de suivre Jésus ? Ai-je aussi besoin de la force de Dieu, comme Josué ?</w:t>
      </w:r>
    </w:p>
    <w:p w14:paraId="36197A7F" w14:textId="5DD00924" w:rsidR="00913DFE" w:rsidRPr="00913DFE" w:rsidRDefault="00913DFE"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913DFE">
        <w:rPr>
          <w:rFonts w:ascii="Arial" w:hAnsi="Arial" w:cs="Arial"/>
          <w:lang w:val="fr-FR"/>
        </w:rPr>
        <w:t>En ce temps de Carême (temps de conversion pour nous tourner vers Dieu), nous sommes invités à laisser le Seigneur habiter notre cœur pour faire sa volonté et nous laisser guider par son Esprit Saint.</w:t>
      </w:r>
    </w:p>
    <w:p w14:paraId="7DBECC54" w14:textId="59EA3CE6" w:rsidR="00913DFE" w:rsidRDefault="00913DFE"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913DFE">
        <w:rPr>
          <w:rFonts w:ascii="Arial" w:hAnsi="Arial" w:cs="Arial"/>
          <w:lang w:val="fr-FR"/>
        </w:rPr>
        <w:t>Présenter au groupe la frise avec le récit de Josué et l’</w:t>
      </w:r>
      <w:r w:rsidR="006F5DBB" w:rsidRPr="00913DFE">
        <w:rPr>
          <w:rFonts w:ascii="Arial" w:hAnsi="Arial" w:cs="Arial"/>
          <w:lang w:val="fr-FR"/>
        </w:rPr>
        <w:t>itinéraire</w:t>
      </w:r>
      <w:r w:rsidRPr="00913DFE">
        <w:rPr>
          <w:rFonts w:ascii="Arial" w:hAnsi="Arial" w:cs="Arial"/>
          <w:lang w:val="fr-FR"/>
        </w:rPr>
        <w:t xml:space="preserve"> catéchuménal (leur histoire) puis développer les liens en dialoguant avec les familles</w:t>
      </w:r>
      <w:r w:rsidR="009C350A">
        <w:rPr>
          <w:rFonts w:ascii="Arial" w:hAnsi="Arial" w:cs="Arial"/>
          <w:lang w:val="fr-FR"/>
        </w:rPr>
        <w:t> :</w:t>
      </w:r>
    </w:p>
    <w:p w14:paraId="5BC09B81" w14:textId="77777777" w:rsidR="009C350A" w:rsidRPr="009C350A" w:rsidRDefault="009C350A" w:rsidP="002B4960">
      <w:pPr>
        <w:spacing w:before="100" w:after="0" w:line="288" w:lineRule="auto"/>
        <w:ind w:left="284"/>
        <w:jc w:val="both"/>
        <w:rPr>
          <w:rFonts w:ascii="Arial" w:hAnsi="Arial" w:cs="Arial"/>
          <w:i/>
          <w:iCs/>
          <w:lang w:val="fr-FR"/>
        </w:rPr>
      </w:pPr>
      <w:r w:rsidRPr="009C350A">
        <w:rPr>
          <w:rFonts w:ascii="Arial" w:hAnsi="Arial" w:cs="Arial"/>
          <w:i/>
          <w:iCs/>
          <w:lang w:val="fr-FR"/>
        </w:rPr>
        <w:t>Josué a été appelé par Dieu à poursuivre une mission, à faire chemin avec lui.</w:t>
      </w:r>
    </w:p>
    <w:p w14:paraId="1F048C2D" w14:textId="3D3ABC34" w:rsidR="009C350A" w:rsidRPr="009C350A" w:rsidRDefault="009C350A" w:rsidP="00D97387">
      <w:pPr>
        <w:pStyle w:val="Paragraphedeliste"/>
        <w:numPr>
          <w:ilvl w:val="0"/>
          <w:numId w:val="2"/>
        </w:numPr>
        <w:spacing w:before="40" w:after="0" w:line="288" w:lineRule="auto"/>
        <w:ind w:left="1191" w:hanging="340"/>
        <w:contextualSpacing w:val="0"/>
        <w:jc w:val="both"/>
        <w:rPr>
          <w:rFonts w:ascii="Arial" w:hAnsi="Arial" w:cs="Arial"/>
          <w:lang w:val="fr-FR"/>
        </w:rPr>
      </w:pPr>
      <w:r w:rsidRPr="009C350A">
        <w:rPr>
          <w:rFonts w:ascii="Arial" w:hAnsi="Arial" w:cs="Arial"/>
          <w:lang w:val="fr-FR"/>
        </w:rPr>
        <w:t>Aujourd’hui, comment puis-je répondre à l’appel de Jésus, qui m’invite à vivre avec lui ? Exemples : prier, écouter la Parole de Dieu, partager avec les autres, devenir « serviteur » de Dieu dans ma famille et avec mes amis, sourire, me préoccuper des autres.</w:t>
      </w:r>
    </w:p>
    <w:p w14:paraId="00716C7D" w14:textId="77777777" w:rsidR="009C350A" w:rsidRPr="009C350A" w:rsidRDefault="009C350A" w:rsidP="002B4960">
      <w:pPr>
        <w:spacing w:before="100" w:after="0" w:line="288" w:lineRule="auto"/>
        <w:ind w:left="284"/>
        <w:jc w:val="both"/>
        <w:rPr>
          <w:rFonts w:ascii="Arial" w:hAnsi="Arial" w:cs="Arial"/>
          <w:i/>
          <w:iCs/>
          <w:lang w:val="fr-FR"/>
        </w:rPr>
      </w:pPr>
      <w:r w:rsidRPr="009C350A">
        <w:rPr>
          <w:rFonts w:ascii="Arial" w:hAnsi="Arial" w:cs="Arial"/>
          <w:i/>
          <w:iCs/>
          <w:lang w:val="fr-FR"/>
        </w:rPr>
        <w:t>Je serai avec toi… jamais je ne t’abandonnerai.</w:t>
      </w:r>
    </w:p>
    <w:p w14:paraId="49E875F0" w14:textId="492AFD16" w:rsidR="009C350A" w:rsidRPr="009C350A" w:rsidRDefault="009C350A" w:rsidP="00D97387">
      <w:pPr>
        <w:pStyle w:val="Paragraphedeliste"/>
        <w:numPr>
          <w:ilvl w:val="0"/>
          <w:numId w:val="2"/>
        </w:numPr>
        <w:spacing w:before="40" w:after="0" w:line="288" w:lineRule="auto"/>
        <w:ind w:left="1191" w:hanging="340"/>
        <w:contextualSpacing w:val="0"/>
        <w:jc w:val="both"/>
        <w:rPr>
          <w:rFonts w:ascii="Arial" w:hAnsi="Arial" w:cs="Arial"/>
          <w:lang w:val="fr-FR"/>
        </w:rPr>
      </w:pPr>
      <w:r w:rsidRPr="009C350A">
        <w:rPr>
          <w:rFonts w:ascii="Arial" w:hAnsi="Arial" w:cs="Arial"/>
          <w:lang w:val="fr-FR"/>
        </w:rPr>
        <w:t>Comment je ressens la présence de Dieu dans ma vie ? Comment je me laisse inspirer par l’Esprit Saint ? On peut s’inspirer des fruits de l’Esprit : amour, joie, paix, patience, bonté, bienveillance, fidélité, douceur, maîtrise de soi (cf. Ga 5, 22-23).</w:t>
      </w:r>
    </w:p>
    <w:p w14:paraId="2E5C7998" w14:textId="71262815" w:rsidR="009C350A" w:rsidRPr="009C350A" w:rsidRDefault="009C350A" w:rsidP="00D97387">
      <w:pPr>
        <w:pStyle w:val="Paragraphedeliste"/>
        <w:numPr>
          <w:ilvl w:val="0"/>
          <w:numId w:val="2"/>
        </w:numPr>
        <w:spacing w:before="40" w:after="0" w:line="288" w:lineRule="auto"/>
        <w:ind w:left="1191" w:hanging="340"/>
        <w:contextualSpacing w:val="0"/>
        <w:jc w:val="both"/>
        <w:rPr>
          <w:rFonts w:ascii="Arial" w:hAnsi="Arial" w:cs="Arial"/>
          <w:lang w:val="fr-FR"/>
        </w:rPr>
      </w:pPr>
      <w:r w:rsidRPr="009C350A">
        <w:rPr>
          <w:rFonts w:ascii="Arial" w:hAnsi="Arial" w:cs="Arial"/>
          <w:lang w:val="fr-FR"/>
        </w:rPr>
        <w:t>Est-ce qu’il y a des moments où je me sens éloigné de Dieu ? Pourquoi ?</w:t>
      </w:r>
    </w:p>
    <w:p w14:paraId="30EB30BF" w14:textId="77777777" w:rsidR="009C350A" w:rsidRPr="009C350A" w:rsidRDefault="009C350A" w:rsidP="002B4960">
      <w:pPr>
        <w:spacing w:before="100" w:after="0" w:line="288" w:lineRule="auto"/>
        <w:ind w:left="284"/>
        <w:jc w:val="both"/>
        <w:rPr>
          <w:rFonts w:ascii="Arial" w:hAnsi="Arial" w:cs="Arial"/>
          <w:i/>
          <w:iCs/>
          <w:lang w:val="fr-FR"/>
        </w:rPr>
      </w:pPr>
      <w:r w:rsidRPr="009C350A">
        <w:rPr>
          <w:rFonts w:ascii="Arial" w:hAnsi="Arial" w:cs="Arial"/>
          <w:i/>
          <w:iCs/>
          <w:lang w:val="fr-FR"/>
        </w:rPr>
        <w:t>Sois courageux et fort !</w:t>
      </w:r>
    </w:p>
    <w:p w14:paraId="7BBC6D2C" w14:textId="0BBD84BE" w:rsidR="009C350A" w:rsidRPr="009C350A" w:rsidRDefault="009C350A" w:rsidP="00D97387">
      <w:pPr>
        <w:pStyle w:val="Paragraphedeliste"/>
        <w:numPr>
          <w:ilvl w:val="0"/>
          <w:numId w:val="2"/>
        </w:numPr>
        <w:spacing w:before="40" w:after="0" w:line="288" w:lineRule="auto"/>
        <w:ind w:left="1191" w:hanging="340"/>
        <w:contextualSpacing w:val="0"/>
        <w:jc w:val="both"/>
        <w:rPr>
          <w:rFonts w:ascii="Arial" w:hAnsi="Arial" w:cs="Arial"/>
          <w:lang w:val="fr-FR"/>
        </w:rPr>
      </w:pPr>
      <w:r w:rsidRPr="009C350A">
        <w:rPr>
          <w:rFonts w:ascii="Arial" w:hAnsi="Arial" w:cs="Arial"/>
          <w:lang w:val="fr-FR"/>
        </w:rPr>
        <w:lastRenderedPageBreak/>
        <w:t>Quels sont les moments dans lequel je me sens courageux et fort ?</w:t>
      </w:r>
    </w:p>
    <w:p w14:paraId="6D4CF14A" w14:textId="3B0BBD03" w:rsidR="009C350A" w:rsidRPr="009C350A" w:rsidRDefault="009C350A" w:rsidP="00D97387">
      <w:pPr>
        <w:pStyle w:val="Paragraphedeliste"/>
        <w:numPr>
          <w:ilvl w:val="0"/>
          <w:numId w:val="2"/>
        </w:numPr>
        <w:spacing w:before="40" w:after="0" w:line="288" w:lineRule="auto"/>
        <w:ind w:left="1191" w:hanging="340"/>
        <w:contextualSpacing w:val="0"/>
        <w:jc w:val="both"/>
        <w:rPr>
          <w:rFonts w:ascii="Arial" w:hAnsi="Arial" w:cs="Arial"/>
          <w:lang w:val="fr-FR"/>
        </w:rPr>
      </w:pPr>
      <w:r w:rsidRPr="009C350A">
        <w:rPr>
          <w:rFonts w:ascii="Arial" w:hAnsi="Arial" w:cs="Arial"/>
          <w:lang w:val="fr-FR"/>
        </w:rPr>
        <w:t>Qu’est-ce qui m’aide à me sentir courageux et fort ? Où puis-je trouve la force nécessaire ?</w:t>
      </w:r>
    </w:p>
    <w:p w14:paraId="293717E9" w14:textId="21480805" w:rsidR="009C350A" w:rsidRPr="009C350A" w:rsidRDefault="009C350A" w:rsidP="00D97387">
      <w:pPr>
        <w:pStyle w:val="Paragraphedeliste"/>
        <w:numPr>
          <w:ilvl w:val="0"/>
          <w:numId w:val="2"/>
        </w:numPr>
        <w:spacing w:before="40" w:after="0" w:line="288" w:lineRule="auto"/>
        <w:ind w:left="1191" w:hanging="340"/>
        <w:contextualSpacing w:val="0"/>
        <w:jc w:val="both"/>
        <w:rPr>
          <w:rFonts w:ascii="Arial" w:hAnsi="Arial" w:cs="Arial"/>
          <w:lang w:val="fr-FR"/>
        </w:rPr>
      </w:pPr>
      <w:r w:rsidRPr="009C350A">
        <w:rPr>
          <w:rFonts w:ascii="Arial" w:hAnsi="Arial" w:cs="Arial"/>
          <w:lang w:val="fr-FR"/>
        </w:rPr>
        <w:t>Est-ce qu’il faut-il être courageux et fort pour suivre Jésus ?</w:t>
      </w:r>
    </w:p>
    <w:p w14:paraId="0ACEB26B" w14:textId="0073B4C5" w:rsidR="00913DFE" w:rsidRPr="00913DFE" w:rsidRDefault="00913DFE"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913DFE">
        <w:rPr>
          <w:rFonts w:ascii="Arial" w:hAnsi="Arial" w:cs="Arial"/>
          <w:lang w:val="fr-FR"/>
        </w:rPr>
        <w:t>Inviter les groupes à revenir en plénum. Achever ce temps de catéchèse par une prière d’action de grâce.</w:t>
      </w:r>
    </w:p>
    <w:p w14:paraId="369F7841" w14:textId="51A2D4A4" w:rsidR="00913DFE" w:rsidRPr="00913DFE" w:rsidRDefault="00913DFE" w:rsidP="00913DFE">
      <w:pPr>
        <w:spacing w:before="200" w:after="0" w:line="288" w:lineRule="auto"/>
        <w:jc w:val="both"/>
        <w:rPr>
          <w:rFonts w:ascii="Arial" w:hAnsi="Arial" w:cs="Arial"/>
          <w:b/>
          <w:bCs/>
          <w:lang w:val="fr-FR"/>
        </w:rPr>
      </w:pPr>
      <w:r w:rsidRPr="00913DFE">
        <w:rPr>
          <w:rFonts w:ascii="Arial" w:hAnsi="Arial" w:cs="Arial"/>
          <w:b/>
          <w:bCs/>
          <w:lang w:val="fr-FR"/>
        </w:rPr>
        <w:t>Activité</w:t>
      </w:r>
      <w:r w:rsidR="00D07AAD">
        <w:rPr>
          <w:rFonts w:ascii="Arial" w:hAnsi="Arial" w:cs="Arial"/>
          <w:b/>
          <w:bCs/>
          <w:lang w:val="fr-FR"/>
        </w:rPr>
        <w:t xml:space="preserve"> </w:t>
      </w:r>
      <w:r w:rsidRPr="00913DFE">
        <w:rPr>
          <w:rFonts w:ascii="Arial" w:hAnsi="Arial" w:cs="Arial"/>
          <w:b/>
          <w:bCs/>
          <w:lang w:val="fr-FR"/>
        </w:rPr>
        <w:t>(20’)</w:t>
      </w:r>
    </w:p>
    <w:p w14:paraId="74AF799E" w14:textId="0382948A" w:rsidR="00913DFE" w:rsidRPr="00913DFE" w:rsidRDefault="00913DFE"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913DFE">
        <w:rPr>
          <w:rFonts w:ascii="Arial" w:hAnsi="Arial" w:cs="Arial"/>
          <w:lang w:val="fr-FR"/>
        </w:rPr>
        <w:t>Proposer aux enfants de réaliser leur « bouclier de la foi »</w:t>
      </w:r>
      <w:r w:rsidR="00D07AAD">
        <w:rPr>
          <w:rFonts w:ascii="Arial" w:hAnsi="Arial" w:cs="Arial"/>
          <w:lang w:val="fr-FR"/>
        </w:rPr>
        <w:t xml:space="preserve"> </w:t>
      </w:r>
      <w:r w:rsidRPr="00913DFE">
        <w:rPr>
          <w:rFonts w:ascii="Arial" w:hAnsi="Arial" w:cs="Arial"/>
          <w:lang w:val="fr-FR"/>
        </w:rPr>
        <w:t>(voir sur le site), qui met en évidence la force dont l’Esprit les remplit à leur baptême (cf. Ep 6, 14-18).</w:t>
      </w:r>
    </w:p>
    <w:p w14:paraId="5A6DBD9F" w14:textId="7DB65D57" w:rsidR="00913DFE" w:rsidRPr="00913DFE" w:rsidRDefault="00913DFE"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913DFE">
        <w:rPr>
          <w:rFonts w:ascii="Arial" w:hAnsi="Arial" w:cs="Arial"/>
          <w:lang w:val="fr-FR"/>
        </w:rPr>
        <w:t>Prendre le chant fil-rouge puis donner quelques indications sur la célébration qui suivra (voir l’encadré ci-dessous).</w:t>
      </w:r>
    </w:p>
    <w:p w14:paraId="3F1067E9" w14:textId="0B7019B5" w:rsidR="00913DFE" w:rsidRPr="00913DFE" w:rsidRDefault="00913DFE" w:rsidP="00913DFE">
      <w:pPr>
        <w:spacing w:before="200" w:after="0" w:line="288" w:lineRule="auto"/>
        <w:jc w:val="both"/>
        <w:rPr>
          <w:rFonts w:ascii="Arial" w:hAnsi="Arial" w:cs="Arial"/>
          <w:b/>
          <w:bCs/>
          <w:lang w:val="fr-FR"/>
        </w:rPr>
      </w:pPr>
      <w:r w:rsidRPr="00913DFE">
        <w:rPr>
          <w:rFonts w:ascii="Arial" w:hAnsi="Arial" w:cs="Arial"/>
          <w:b/>
          <w:bCs/>
          <w:lang w:val="fr-FR"/>
        </w:rPr>
        <w:t>Convivialité</w:t>
      </w:r>
      <w:r w:rsidR="00D07AAD">
        <w:rPr>
          <w:rFonts w:ascii="Arial" w:hAnsi="Arial" w:cs="Arial"/>
          <w:b/>
          <w:bCs/>
          <w:lang w:val="fr-FR"/>
        </w:rPr>
        <w:t xml:space="preserve"> </w:t>
      </w:r>
      <w:r w:rsidRPr="00913DFE">
        <w:rPr>
          <w:rFonts w:ascii="Arial" w:hAnsi="Arial" w:cs="Arial"/>
          <w:b/>
          <w:bCs/>
          <w:lang w:val="fr-FR"/>
        </w:rPr>
        <w:t>(30’)</w:t>
      </w:r>
    </w:p>
    <w:p w14:paraId="0A07CA89" w14:textId="6DBB9CC5" w:rsidR="00913DFE" w:rsidRPr="00913DFE" w:rsidRDefault="00913DFE"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913DFE">
        <w:rPr>
          <w:rFonts w:ascii="Arial" w:hAnsi="Arial" w:cs="Arial"/>
          <w:lang w:val="fr-FR"/>
        </w:rPr>
        <w:t>Prévoir un goûter consistant entre l’animation et la célébration. Il peut être préparé par les parents.</w:t>
      </w:r>
    </w:p>
    <w:p w14:paraId="3AE54EAA" w14:textId="6CDE9FF3" w:rsidR="00913DFE" w:rsidRPr="00913DFE" w:rsidRDefault="00913DFE"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913DFE">
        <w:rPr>
          <w:rFonts w:ascii="Arial" w:hAnsi="Arial" w:cs="Arial"/>
          <w:lang w:val="fr-FR"/>
        </w:rPr>
        <w:t>Inviter ensuite les participants à prendre place dans l’église, en famille.</w:t>
      </w:r>
    </w:p>
    <w:p w14:paraId="0A0798F7" w14:textId="77777777" w:rsidR="00913DFE" w:rsidRPr="00913DFE" w:rsidRDefault="00913DFE" w:rsidP="00913DFE">
      <w:pPr>
        <w:spacing w:before="200" w:after="0" w:line="288" w:lineRule="auto"/>
        <w:jc w:val="both"/>
        <w:rPr>
          <w:rFonts w:ascii="Arial" w:hAnsi="Arial" w:cs="Arial"/>
          <w:b/>
          <w:bCs/>
          <w:lang w:val="fr-FR"/>
        </w:rPr>
      </w:pPr>
      <w:r w:rsidRPr="00913DFE">
        <w:rPr>
          <w:rFonts w:ascii="Arial" w:hAnsi="Arial" w:cs="Arial"/>
          <w:b/>
          <w:bCs/>
          <w:lang w:val="fr-FR"/>
        </w:rPr>
        <w:t>Célébration</w:t>
      </w:r>
      <w:r w:rsidRPr="00913DFE">
        <w:rPr>
          <w:rFonts w:ascii="Arial" w:hAnsi="Arial" w:cs="Arial"/>
          <w:b/>
          <w:bCs/>
          <w:lang w:val="fr-FR"/>
        </w:rPr>
        <w:tab/>
        <w:t>(60’)</w:t>
      </w:r>
    </w:p>
    <w:p w14:paraId="4325D747" w14:textId="23252759" w:rsidR="00913DFE" w:rsidRPr="00913DFE" w:rsidRDefault="00913DFE" w:rsidP="00C0650B">
      <w:pPr>
        <w:pStyle w:val="Paragraphedeliste"/>
        <w:numPr>
          <w:ilvl w:val="0"/>
          <w:numId w:val="1"/>
        </w:numPr>
        <w:spacing w:before="100" w:after="0" w:line="288" w:lineRule="auto"/>
        <w:ind w:left="284" w:hanging="284"/>
        <w:contextualSpacing w:val="0"/>
        <w:jc w:val="both"/>
        <w:rPr>
          <w:rFonts w:ascii="Arial" w:hAnsi="Arial" w:cs="Arial"/>
          <w:lang w:val="fr-FR"/>
        </w:rPr>
      </w:pPr>
      <w:r w:rsidRPr="00913DFE">
        <w:rPr>
          <w:rFonts w:ascii="Arial" w:hAnsi="Arial" w:cs="Arial"/>
          <w:lang w:val="fr-FR"/>
        </w:rPr>
        <w:t>Le déroulement de la célébration de l’appel décisif et du scrutin se trouve sur le site du service catéchèse et jeunesse.</w:t>
      </w:r>
    </w:p>
    <w:p w14:paraId="0F0E3D4B" w14:textId="77777777" w:rsidR="00913DFE" w:rsidRPr="00913DFE" w:rsidRDefault="00913DFE" w:rsidP="00913DFE">
      <w:pPr>
        <w:spacing w:before="200" w:after="0" w:line="288" w:lineRule="auto"/>
        <w:jc w:val="both"/>
        <w:rPr>
          <w:rFonts w:ascii="Arial" w:hAnsi="Arial" w:cs="Arial"/>
          <w:b/>
          <w:bCs/>
          <w:lang w:val="fr-FR"/>
        </w:rPr>
      </w:pPr>
      <w:r w:rsidRPr="00913DFE">
        <w:rPr>
          <w:rFonts w:ascii="Arial" w:hAnsi="Arial" w:cs="Arial"/>
          <w:b/>
          <w:bCs/>
          <w:lang w:val="fr-FR"/>
        </w:rPr>
        <w:t>Présentation de la célébration (proposition)</w:t>
      </w:r>
    </w:p>
    <w:p w14:paraId="3052282F" w14:textId="77777777" w:rsidR="00913DFE" w:rsidRPr="00913DFE" w:rsidRDefault="00913DFE" w:rsidP="00913DFE">
      <w:pPr>
        <w:spacing w:before="100" w:after="0" w:line="288" w:lineRule="auto"/>
        <w:jc w:val="both"/>
        <w:rPr>
          <w:rFonts w:ascii="Arial" w:hAnsi="Arial" w:cs="Arial"/>
          <w:lang w:val="fr-FR"/>
        </w:rPr>
      </w:pPr>
      <w:r w:rsidRPr="00913DFE">
        <w:rPr>
          <w:rFonts w:ascii="Arial" w:hAnsi="Arial" w:cs="Arial"/>
          <w:lang w:val="fr-FR"/>
        </w:rPr>
        <w:t>« L’appel décisif est célébré au début du temps de Carême. Les enfants sont soutenus par la prière de toute l’Église, qui chemine vers Pâques à la rencontre du Christ ressuscité. Cette célébration marque une étape importante : en répondant à l’appel de leur nom, les enfants sont admis à recevoir le sacrement du baptême.</w:t>
      </w:r>
    </w:p>
    <w:p w14:paraId="5ADC66EB" w14:textId="77777777" w:rsidR="00913DFE" w:rsidRPr="00913DFE" w:rsidRDefault="00913DFE" w:rsidP="00913DFE">
      <w:pPr>
        <w:spacing w:before="100" w:after="0" w:line="288" w:lineRule="auto"/>
        <w:jc w:val="both"/>
        <w:rPr>
          <w:rFonts w:ascii="Arial" w:hAnsi="Arial" w:cs="Arial"/>
          <w:lang w:val="fr-FR"/>
        </w:rPr>
      </w:pPr>
      <w:r w:rsidRPr="00913DFE">
        <w:rPr>
          <w:rFonts w:ascii="Arial" w:hAnsi="Arial" w:cs="Arial"/>
          <w:lang w:val="fr-FR"/>
        </w:rPr>
        <w:t>Le prêtre appellera les enfants par leur nom : ils se lèveront avec leur parrain ou marraine. Il leur demandera s’ils veulent suivre Jésus ; ils répondront : « Oui, nous le voulons ». Il posera la même question à l’assemblée.</w:t>
      </w:r>
    </w:p>
    <w:p w14:paraId="3E033CB9" w14:textId="54652906" w:rsidR="00913DFE" w:rsidRDefault="00913DFE" w:rsidP="00913DFE">
      <w:pPr>
        <w:spacing w:before="100" w:after="0" w:line="288" w:lineRule="auto"/>
        <w:jc w:val="both"/>
        <w:rPr>
          <w:rFonts w:ascii="Arial" w:hAnsi="Arial" w:cs="Arial"/>
          <w:lang w:val="fr-FR"/>
        </w:rPr>
      </w:pPr>
      <w:r w:rsidRPr="00913DFE">
        <w:rPr>
          <w:rFonts w:ascii="Arial" w:hAnsi="Arial" w:cs="Arial"/>
          <w:lang w:val="fr-FR"/>
        </w:rPr>
        <w:t>Pour renforcer les enfants, le prêtre marquera leurs mains avec une huile sainte. Elle est le signe de l’Esprit Saint qui donne la force de répondre à l’appel de Dieu et le courage de toujours revenir à lui. »</w:t>
      </w:r>
    </w:p>
    <w:sectPr w:rsidR="00913DFE" w:rsidSect="005500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62549"/>
    <w:multiLevelType w:val="hybridMultilevel"/>
    <w:tmpl w:val="8F9275C4"/>
    <w:lvl w:ilvl="0" w:tplc="DBBA0FB2">
      <w:start w:val="25"/>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53B5115"/>
    <w:multiLevelType w:val="hybridMultilevel"/>
    <w:tmpl w:val="5B94B27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65397701"/>
    <w:multiLevelType w:val="hybridMultilevel"/>
    <w:tmpl w:val="6770C2A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2119713578">
    <w:abstractNumId w:val="2"/>
  </w:num>
  <w:num w:numId="2" w16cid:durableId="53698685">
    <w:abstractNumId w:val="0"/>
  </w:num>
  <w:num w:numId="3" w16cid:durableId="46839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9E"/>
    <w:rsid w:val="00014134"/>
    <w:rsid w:val="00050618"/>
    <w:rsid w:val="000A0FDE"/>
    <w:rsid w:val="000F6559"/>
    <w:rsid w:val="001027A6"/>
    <w:rsid w:val="00177D52"/>
    <w:rsid w:val="00187CB8"/>
    <w:rsid w:val="001B77F4"/>
    <w:rsid w:val="001F2901"/>
    <w:rsid w:val="001F6D61"/>
    <w:rsid w:val="002224A0"/>
    <w:rsid w:val="002628C1"/>
    <w:rsid w:val="0027263A"/>
    <w:rsid w:val="0027380E"/>
    <w:rsid w:val="00291F2B"/>
    <w:rsid w:val="002B4960"/>
    <w:rsid w:val="002D4DEC"/>
    <w:rsid w:val="002E5EAA"/>
    <w:rsid w:val="00326AB7"/>
    <w:rsid w:val="00352D85"/>
    <w:rsid w:val="00363173"/>
    <w:rsid w:val="00373EEA"/>
    <w:rsid w:val="003E79D6"/>
    <w:rsid w:val="003F58E7"/>
    <w:rsid w:val="00422DFA"/>
    <w:rsid w:val="00432C4F"/>
    <w:rsid w:val="004710DF"/>
    <w:rsid w:val="004911F6"/>
    <w:rsid w:val="00492438"/>
    <w:rsid w:val="004969EE"/>
    <w:rsid w:val="004A0A97"/>
    <w:rsid w:val="004C7AC2"/>
    <w:rsid w:val="004E08B7"/>
    <w:rsid w:val="004F3E6A"/>
    <w:rsid w:val="00501FFE"/>
    <w:rsid w:val="0055009E"/>
    <w:rsid w:val="00556EAC"/>
    <w:rsid w:val="00592D6A"/>
    <w:rsid w:val="005F26AF"/>
    <w:rsid w:val="00607CC9"/>
    <w:rsid w:val="006457D1"/>
    <w:rsid w:val="006F5DBB"/>
    <w:rsid w:val="00721DF1"/>
    <w:rsid w:val="00752F2A"/>
    <w:rsid w:val="00755054"/>
    <w:rsid w:val="00767F10"/>
    <w:rsid w:val="00770D4A"/>
    <w:rsid w:val="0077618C"/>
    <w:rsid w:val="007E36EE"/>
    <w:rsid w:val="008314FD"/>
    <w:rsid w:val="00836978"/>
    <w:rsid w:val="00841D48"/>
    <w:rsid w:val="00875DB9"/>
    <w:rsid w:val="008A1373"/>
    <w:rsid w:val="008A1D50"/>
    <w:rsid w:val="00913DFE"/>
    <w:rsid w:val="0092632F"/>
    <w:rsid w:val="00947BE9"/>
    <w:rsid w:val="0095600F"/>
    <w:rsid w:val="00965BEA"/>
    <w:rsid w:val="00974031"/>
    <w:rsid w:val="00990B85"/>
    <w:rsid w:val="00993845"/>
    <w:rsid w:val="009A6F9B"/>
    <w:rsid w:val="009B79E9"/>
    <w:rsid w:val="009C350A"/>
    <w:rsid w:val="009D100E"/>
    <w:rsid w:val="009D7CCF"/>
    <w:rsid w:val="00A05A41"/>
    <w:rsid w:val="00A56459"/>
    <w:rsid w:val="00A84F0C"/>
    <w:rsid w:val="00AB58D4"/>
    <w:rsid w:val="00AF7C65"/>
    <w:rsid w:val="00B127F1"/>
    <w:rsid w:val="00B2053C"/>
    <w:rsid w:val="00B20548"/>
    <w:rsid w:val="00B44EA6"/>
    <w:rsid w:val="00B86F69"/>
    <w:rsid w:val="00B94937"/>
    <w:rsid w:val="00BF06D8"/>
    <w:rsid w:val="00BF40E7"/>
    <w:rsid w:val="00C0650B"/>
    <w:rsid w:val="00C11797"/>
    <w:rsid w:val="00C260EA"/>
    <w:rsid w:val="00C34CAF"/>
    <w:rsid w:val="00C40B3D"/>
    <w:rsid w:val="00C4742E"/>
    <w:rsid w:val="00CE2227"/>
    <w:rsid w:val="00D07AAD"/>
    <w:rsid w:val="00D3352F"/>
    <w:rsid w:val="00D37C21"/>
    <w:rsid w:val="00D37D8F"/>
    <w:rsid w:val="00D97387"/>
    <w:rsid w:val="00DD252B"/>
    <w:rsid w:val="00DE14DB"/>
    <w:rsid w:val="00DE4764"/>
    <w:rsid w:val="00DF33B4"/>
    <w:rsid w:val="00E05D2A"/>
    <w:rsid w:val="00E552D9"/>
    <w:rsid w:val="00E62B39"/>
    <w:rsid w:val="00E95B50"/>
    <w:rsid w:val="00E9715A"/>
    <w:rsid w:val="00EA049E"/>
    <w:rsid w:val="00EE62EA"/>
    <w:rsid w:val="00F4458D"/>
    <w:rsid w:val="00F7083D"/>
    <w:rsid w:val="00F87D47"/>
    <w:rsid w:val="00FA0E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54C9"/>
  <w15:chartTrackingRefBased/>
  <w15:docId w15:val="{034C4F30-939D-44C2-AC06-0EEA45D1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0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0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00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00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00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00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00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00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00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00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00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00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00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00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00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00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00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009E"/>
    <w:rPr>
      <w:rFonts w:eastAsiaTheme="majorEastAsia" w:cstheme="majorBidi"/>
      <w:color w:val="272727" w:themeColor="text1" w:themeTint="D8"/>
    </w:rPr>
  </w:style>
  <w:style w:type="paragraph" w:styleId="Titre">
    <w:name w:val="Title"/>
    <w:basedOn w:val="Normal"/>
    <w:next w:val="Normal"/>
    <w:link w:val="TitreCar"/>
    <w:uiPriority w:val="10"/>
    <w:qFormat/>
    <w:rsid w:val="00550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00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00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00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009E"/>
    <w:pPr>
      <w:spacing w:before="160"/>
      <w:jc w:val="center"/>
    </w:pPr>
    <w:rPr>
      <w:i/>
      <w:iCs/>
      <w:color w:val="404040" w:themeColor="text1" w:themeTint="BF"/>
    </w:rPr>
  </w:style>
  <w:style w:type="character" w:customStyle="1" w:styleId="CitationCar">
    <w:name w:val="Citation Car"/>
    <w:basedOn w:val="Policepardfaut"/>
    <w:link w:val="Citation"/>
    <w:uiPriority w:val="29"/>
    <w:rsid w:val="0055009E"/>
    <w:rPr>
      <w:i/>
      <w:iCs/>
      <w:color w:val="404040" w:themeColor="text1" w:themeTint="BF"/>
    </w:rPr>
  </w:style>
  <w:style w:type="paragraph" w:styleId="Paragraphedeliste">
    <w:name w:val="List Paragraph"/>
    <w:basedOn w:val="Normal"/>
    <w:uiPriority w:val="34"/>
    <w:qFormat/>
    <w:rsid w:val="0055009E"/>
    <w:pPr>
      <w:ind w:left="720"/>
      <w:contextualSpacing/>
    </w:pPr>
  </w:style>
  <w:style w:type="character" w:styleId="Accentuationintense">
    <w:name w:val="Intense Emphasis"/>
    <w:basedOn w:val="Policepardfaut"/>
    <w:uiPriority w:val="21"/>
    <w:qFormat/>
    <w:rsid w:val="0055009E"/>
    <w:rPr>
      <w:i/>
      <w:iCs/>
      <w:color w:val="0F4761" w:themeColor="accent1" w:themeShade="BF"/>
    </w:rPr>
  </w:style>
  <w:style w:type="paragraph" w:styleId="Citationintense">
    <w:name w:val="Intense Quote"/>
    <w:basedOn w:val="Normal"/>
    <w:next w:val="Normal"/>
    <w:link w:val="CitationintenseCar"/>
    <w:uiPriority w:val="30"/>
    <w:qFormat/>
    <w:rsid w:val="00550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009E"/>
    <w:rPr>
      <w:i/>
      <w:iCs/>
      <w:color w:val="0F4761" w:themeColor="accent1" w:themeShade="BF"/>
    </w:rPr>
  </w:style>
  <w:style w:type="character" w:styleId="Rfrenceintense">
    <w:name w:val="Intense Reference"/>
    <w:basedOn w:val="Policepardfaut"/>
    <w:uiPriority w:val="32"/>
    <w:qFormat/>
    <w:rsid w:val="005500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7149</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Rey</dc:creator>
  <cp:keywords/>
  <dc:description/>
  <cp:lastModifiedBy>Emmanuel Rey</cp:lastModifiedBy>
  <cp:revision>101</cp:revision>
  <dcterms:created xsi:type="dcterms:W3CDTF">2025-06-08T16:24:00Z</dcterms:created>
  <dcterms:modified xsi:type="dcterms:W3CDTF">2025-06-22T06:02:00Z</dcterms:modified>
</cp:coreProperties>
</file>