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60C7" w14:textId="10F81A8E" w:rsidR="00501FFE" w:rsidRPr="0055009E" w:rsidRDefault="00B86F69" w:rsidP="00501FF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Constitution du groupe catéchuménal</w:t>
      </w:r>
    </w:p>
    <w:p w14:paraId="54ED2562" w14:textId="179F37DB" w:rsidR="00501FFE" w:rsidRPr="00501FFE" w:rsidRDefault="00501FFE" w:rsidP="00501FF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01FFE">
        <w:rPr>
          <w:rFonts w:ascii="Arial" w:hAnsi="Arial" w:cs="Arial"/>
          <w:b/>
          <w:bCs/>
          <w:lang w:val="fr-FR"/>
        </w:rPr>
        <w:t>Cadre</w:t>
      </w:r>
    </w:p>
    <w:p w14:paraId="69B23ECE" w14:textId="07F8C532" w:rsidR="00501FFE" w:rsidRPr="00501FFE" w:rsidRDefault="00501FFE" w:rsidP="00501FF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Cette rencontre a lieu entre la rentrée scolaire et les vacances d’automne.</w:t>
      </w:r>
    </w:p>
    <w:p w14:paraId="50A0A708" w14:textId="49186DED" w:rsidR="00501FFE" w:rsidRPr="00501FFE" w:rsidRDefault="00501FFE" w:rsidP="00501FF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Elle rassemble seulement les enfants et l’équipe d’animation.</w:t>
      </w:r>
    </w:p>
    <w:p w14:paraId="0A59CAF4" w14:textId="08BD36EB" w:rsidR="00501FFE" w:rsidRPr="00501FFE" w:rsidRDefault="00501FFE" w:rsidP="00501FF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Elle se déroule dans une salle paroissiale ou en plein-air et dure environ 1h30.</w:t>
      </w:r>
    </w:p>
    <w:p w14:paraId="31CBB8DA" w14:textId="77777777" w:rsidR="00501FFE" w:rsidRPr="00501FFE" w:rsidRDefault="00501FFE" w:rsidP="00501FF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01FFE">
        <w:rPr>
          <w:rFonts w:ascii="Arial" w:hAnsi="Arial" w:cs="Arial"/>
          <w:b/>
          <w:bCs/>
          <w:lang w:val="fr-FR"/>
        </w:rPr>
        <w:t>Objectifs</w:t>
      </w:r>
    </w:p>
    <w:p w14:paraId="7F838917" w14:textId="0E196F3C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Faire mieux connaissance avec les enfants et leur permettre de faire connaissance entre eux afin de constituer le groupe catéchuménal.</w:t>
      </w:r>
    </w:p>
    <w:p w14:paraId="53423162" w14:textId="54EC7B7E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Apprendre aux enfants le signe de croix et les initier à la prière, en les encourageant à développer un coin de prière à la maison.</w:t>
      </w:r>
    </w:p>
    <w:p w14:paraId="2D6D673A" w14:textId="77777777" w:rsidR="00501FFE" w:rsidRPr="00501FFE" w:rsidRDefault="00501FFE" w:rsidP="00501FF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01FFE">
        <w:rPr>
          <w:rFonts w:ascii="Arial" w:hAnsi="Arial" w:cs="Arial"/>
          <w:b/>
          <w:bCs/>
          <w:lang w:val="fr-FR"/>
        </w:rPr>
        <w:t>Matériel</w:t>
      </w:r>
    </w:p>
    <w:p w14:paraId="6A6A801A" w14:textId="2E3EEBB1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Jeu pour faire connaissance.</w:t>
      </w:r>
    </w:p>
    <w:p w14:paraId="1FBBCA9C" w14:textId="41862435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Feuilles et feutres pour dessiner la main.</w:t>
      </w:r>
    </w:p>
    <w:p w14:paraId="18996BE2" w14:textId="0C41BEBE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Panneau avec une grande image de Jésus.</w:t>
      </w:r>
    </w:p>
    <w:p w14:paraId="4E4FA335" w14:textId="38EBE1E2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Matériel pour réaliser le coin de prière.</w:t>
      </w:r>
    </w:p>
    <w:p w14:paraId="603504A4" w14:textId="77777777" w:rsidR="00501FFE" w:rsidRPr="00501FFE" w:rsidRDefault="00501FFE" w:rsidP="00501FF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01FFE">
        <w:rPr>
          <w:rFonts w:ascii="Arial" w:hAnsi="Arial" w:cs="Arial"/>
          <w:b/>
          <w:bCs/>
          <w:lang w:val="fr-FR"/>
        </w:rPr>
        <w:t>Déroulement</w:t>
      </w:r>
    </w:p>
    <w:p w14:paraId="2F40FA00" w14:textId="231C1D35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Proposer un jeu pour faire connaissance et développer la dynamique de groupe (voir sur le site).</w:t>
      </w:r>
    </w:p>
    <w:p w14:paraId="6FD226B5" w14:textId="4A83F940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Demander ce qui rassemble le groupe. Nous nous mettons en chemin pour répondre à l’appel de Jésus et le suivre, pour le connaître et l’aimer. Apprendre aux enfants à faire le signe de croix (</w:t>
      </w:r>
      <w:r w:rsidR="00C11797">
        <w:rPr>
          <w:rFonts w:ascii="Arial" w:hAnsi="Arial" w:cs="Arial"/>
          <w:lang w:val="fr-FR"/>
        </w:rPr>
        <w:sym w:font="Wingdings" w:char="F026"/>
      </w:r>
      <w:r w:rsidRPr="00501FFE">
        <w:rPr>
          <w:rFonts w:ascii="Arial" w:hAnsi="Arial" w:cs="Arial"/>
          <w:lang w:val="fr-FR"/>
        </w:rPr>
        <w:t xml:space="preserve"> pages 17).</w:t>
      </w:r>
    </w:p>
    <w:p w14:paraId="3539921F" w14:textId="52035B5B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Apprendre aux enfants un chant, qui pourra servir de fil-rouge durant l’année (</w:t>
      </w:r>
      <w:r w:rsidR="00A05A41">
        <w:rPr>
          <w:rFonts w:ascii="Arial" w:hAnsi="Arial" w:cs="Arial"/>
          <w:lang w:val="fr-FR"/>
        </w:rPr>
        <w:sym w:font="Wingdings" w:char="F0DC"/>
      </w:r>
      <w:r w:rsidRPr="00501FFE">
        <w:rPr>
          <w:rFonts w:ascii="Arial" w:hAnsi="Arial" w:cs="Arial"/>
          <w:lang w:val="fr-FR"/>
        </w:rPr>
        <w:t xml:space="preserve"> page 26).</w:t>
      </w:r>
    </w:p>
    <w:p w14:paraId="3E836750" w14:textId="553FDBD4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Inviter les enfants à remplir leur fiche d’identité dans le carnet de route (</w:t>
      </w:r>
      <w:r w:rsidR="00C11797">
        <w:rPr>
          <w:rFonts w:ascii="Arial" w:hAnsi="Arial" w:cs="Arial"/>
          <w:lang w:val="fr-FR"/>
        </w:rPr>
        <w:sym w:font="Wingdings" w:char="F026"/>
      </w:r>
      <w:r w:rsidRPr="00501FFE">
        <w:rPr>
          <w:rFonts w:ascii="Arial" w:hAnsi="Arial" w:cs="Arial"/>
          <w:lang w:val="fr-FR"/>
        </w:rPr>
        <w:t xml:space="preserve"> pages 10-11).</w:t>
      </w:r>
    </w:p>
    <w:p w14:paraId="136C9563" w14:textId="7A4D9E34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Demander comment faire pour mieux connaître quelqu’un, devenir son ami. Et pour Jésus : est-ce possible de l’écouter, de dialoguer avec lui, de devenir son ami ? comment ?</w:t>
      </w:r>
    </w:p>
    <w:p w14:paraId="2165AF53" w14:textId="74B6FFED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Présenter les différentes formes de la prière à l’aide des cinq doigts de la main (</w:t>
      </w:r>
      <w:r w:rsidR="00C11797">
        <w:rPr>
          <w:rFonts w:ascii="Arial" w:hAnsi="Arial" w:cs="Arial"/>
          <w:lang w:val="fr-FR"/>
        </w:rPr>
        <w:sym w:font="Wingdings" w:char="F026"/>
      </w:r>
      <w:r w:rsidRPr="00501FFE">
        <w:rPr>
          <w:rFonts w:ascii="Arial" w:hAnsi="Arial" w:cs="Arial"/>
          <w:lang w:val="fr-FR"/>
        </w:rPr>
        <w:t xml:space="preserve"> pages 16).</w:t>
      </w:r>
    </w:p>
    <w:p w14:paraId="5503D832" w14:textId="2C058062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Inviter les enfants à dessiner le contour de leur main et à écrire leur prénom sur une feuille. Chacun la colle sur un panneau avec une grande image de Jésus, qui pourra être déposé dans l’église afin de prier pour les catéchumènes.</w:t>
      </w:r>
    </w:p>
    <w:p w14:paraId="35EC1D4D" w14:textId="6C55E0E8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Proposer aux enfants de créer un coin de prière à la maison. Mettre à disposition le matériel choisi, remettre une carte de prière à colorier, etc.</w:t>
      </w:r>
    </w:p>
    <w:p w14:paraId="5CF01473" w14:textId="49381E73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lastRenderedPageBreak/>
        <w:t>Inviter les enfants à la prière : chacun ferme les yeux et, dans le silence de son cœur, se présente à Jésus et s’engage à le suivre. Conclure par le Notre Père prié ensemble (</w:t>
      </w:r>
      <w:r w:rsidR="00C11797">
        <w:rPr>
          <w:rFonts w:ascii="Arial" w:hAnsi="Arial" w:cs="Arial"/>
          <w:lang w:val="fr-FR"/>
        </w:rPr>
        <w:sym w:font="Wingdings" w:char="F026"/>
      </w:r>
      <w:r w:rsidRPr="00501FFE">
        <w:rPr>
          <w:rFonts w:ascii="Arial" w:hAnsi="Arial" w:cs="Arial"/>
          <w:lang w:val="fr-FR"/>
        </w:rPr>
        <w:t xml:space="preserve"> page 17).</w:t>
      </w:r>
    </w:p>
    <w:p w14:paraId="0F87F32B" w14:textId="4DF187E1" w:rsidR="00501FFE" w:rsidRPr="00501FFE" w:rsidRDefault="00501FFE" w:rsidP="00DF33B4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Conclure par un temps de convivialité.</w:t>
      </w:r>
    </w:p>
    <w:p w14:paraId="32A34B17" w14:textId="201A8A7E" w:rsidR="002224A0" w:rsidRPr="00515A66" w:rsidRDefault="00501FFE" w:rsidP="00A5645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501FFE">
        <w:rPr>
          <w:rFonts w:ascii="Arial" w:hAnsi="Arial" w:cs="Arial"/>
          <w:lang w:val="fr-FR"/>
        </w:rPr>
        <w:t>Après la rencontre, proposer aux parents de chercher l’origine du prénom (</w:t>
      </w:r>
      <w:r w:rsidR="00A05A41">
        <w:rPr>
          <w:rFonts w:ascii="Arial" w:hAnsi="Arial" w:cs="Arial"/>
          <w:lang w:val="fr-FR"/>
        </w:rPr>
        <w:sym w:font="Wingdings" w:char="F026"/>
      </w:r>
      <w:r w:rsidRPr="00501FFE">
        <w:rPr>
          <w:rFonts w:ascii="Arial" w:hAnsi="Arial" w:cs="Arial"/>
          <w:lang w:val="fr-FR"/>
        </w:rPr>
        <w:t xml:space="preserve"> page 12).</w:t>
      </w:r>
    </w:p>
    <w:sectPr w:rsidR="002224A0" w:rsidRPr="00515A66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77D52"/>
    <w:rsid w:val="00187CB8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03BD1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3E6A"/>
    <w:rsid w:val="00501FFE"/>
    <w:rsid w:val="00515A66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A1373"/>
    <w:rsid w:val="008A1D50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5A41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2025-06-22T06:03:00Z</dcterms:modified>
</cp:coreProperties>
</file>