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52C" w:rsidRPr="00C1352C" w:rsidRDefault="00C1352C" w:rsidP="00C1352C">
      <w:pPr>
        <w:spacing w:line="360" w:lineRule="atLeast"/>
        <w:jc w:val="center"/>
        <w:rPr>
          <w:rFonts w:ascii="Arial" w:eastAsia="Times New Roman" w:hAnsi="Arial" w:cs="Arial"/>
          <w:b/>
          <w:bCs/>
          <w:sz w:val="24"/>
          <w:szCs w:val="24"/>
          <w:lang w:eastAsia="fr-CH"/>
        </w:rPr>
      </w:pPr>
      <w:bookmarkStart w:id="0" w:name="_GoBack"/>
      <w:bookmarkEnd w:id="0"/>
      <w:r w:rsidRPr="00C1352C">
        <w:rPr>
          <w:rFonts w:ascii="Arial" w:eastAsia="Times New Roman" w:hAnsi="Arial" w:cs="Arial"/>
          <w:b/>
          <w:bCs/>
          <w:sz w:val="24"/>
          <w:szCs w:val="24"/>
          <w:lang w:eastAsia="fr-CH"/>
        </w:rPr>
        <w:t>La vocation de Saul</w:t>
      </w:r>
    </w:p>
    <w:p w:rsidR="00C1352C" w:rsidRPr="00C1352C" w:rsidRDefault="00C1352C" w:rsidP="00C1352C">
      <w:pPr>
        <w:spacing w:line="360" w:lineRule="atLeast"/>
        <w:jc w:val="both"/>
        <w:rPr>
          <w:rFonts w:ascii="Arial" w:eastAsia="Times New Roman" w:hAnsi="Arial" w:cs="Arial"/>
          <w:sz w:val="20"/>
          <w:szCs w:val="20"/>
          <w:lang w:eastAsia="fr-CH"/>
        </w:rPr>
      </w:pPr>
      <w:r w:rsidRPr="00C1352C">
        <w:rPr>
          <w:rFonts w:ascii="Arial" w:eastAsia="Times New Roman" w:hAnsi="Arial" w:cs="Arial"/>
          <w:b/>
          <w:bCs/>
          <w:color w:val="B72D2D"/>
          <w:sz w:val="20"/>
          <w:szCs w:val="20"/>
          <w:vertAlign w:val="superscript"/>
          <w:lang w:eastAsia="fr-CH"/>
        </w:rPr>
        <w:t>1</w:t>
      </w:r>
      <w:r w:rsidRPr="00C1352C">
        <w:rPr>
          <w:rFonts w:ascii="Arial" w:eastAsia="Times New Roman" w:hAnsi="Arial" w:cs="Arial"/>
          <w:sz w:val="20"/>
          <w:szCs w:val="20"/>
          <w:lang w:eastAsia="fr-CH"/>
        </w:rPr>
        <w:t xml:space="preserve">Saul, ne respirant toujours que menaces et meurtres contre les disciples du Seigneur, alla </w:t>
      </w:r>
      <w:r w:rsidRPr="00C1352C">
        <w:rPr>
          <w:rFonts w:ascii="Arial" w:eastAsia="Times New Roman" w:hAnsi="Arial" w:cs="Arial"/>
          <w:b/>
          <w:bCs/>
          <w:color w:val="B72D2D"/>
          <w:sz w:val="20"/>
          <w:szCs w:val="20"/>
          <w:vertAlign w:val="superscript"/>
          <w:lang w:eastAsia="fr-CH"/>
        </w:rPr>
        <w:t>2</w:t>
      </w:r>
      <w:r w:rsidRPr="00C1352C">
        <w:rPr>
          <w:rFonts w:ascii="Arial" w:eastAsia="Times New Roman" w:hAnsi="Arial" w:cs="Arial"/>
          <w:sz w:val="20"/>
          <w:szCs w:val="20"/>
          <w:lang w:eastAsia="fr-CH"/>
        </w:rPr>
        <w:t xml:space="preserve">demander au Grand Prêtre des lettres pour les synagogues de Damas. S’il trouvait là des adeptes de la Voie, hommes ou femmes, il les amènerait, enchaînés, à Jérusalem. </w:t>
      </w:r>
    </w:p>
    <w:p w:rsidR="00C1352C" w:rsidRPr="00C1352C" w:rsidRDefault="00C1352C" w:rsidP="00C1352C">
      <w:pPr>
        <w:spacing w:line="360" w:lineRule="atLeast"/>
        <w:jc w:val="both"/>
        <w:rPr>
          <w:rFonts w:ascii="Arial" w:eastAsia="Times New Roman" w:hAnsi="Arial" w:cs="Arial"/>
          <w:sz w:val="20"/>
          <w:szCs w:val="20"/>
          <w:lang w:eastAsia="fr-CH"/>
        </w:rPr>
      </w:pPr>
      <w:r w:rsidRPr="00C1352C">
        <w:rPr>
          <w:rFonts w:ascii="Arial" w:eastAsia="Times New Roman" w:hAnsi="Arial" w:cs="Arial"/>
          <w:b/>
          <w:bCs/>
          <w:color w:val="B72D2D"/>
          <w:sz w:val="20"/>
          <w:szCs w:val="20"/>
          <w:vertAlign w:val="superscript"/>
          <w:lang w:eastAsia="fr-CH"/>
        </w:rPr>
        <w:t>3</w:t>
      </w:r>
      <w:r w:rsidRPr="00C1352C">
        <w:rPr>
          <w:rFonts w:ascii="Arial" w:eastAsia="Times New Roman" w:hAnsi="Arial" w:cs="Arial"/>
          <w:sz w:val="20"/>
          <w:szCs w:val="20"/>
          <w:lang w:eastAsia="fr-CH"/>
        </w:rPr>
        <w:t xml:space="preserve">Poursuivant sa route, il approchait de Damas quand, soudain, une lumière venue du ciel l’enveloppa de son éclat. </w:t>
      </w:r>
      <w:r w:rsidRPr="00C1352C">
        <w:rPr>
          <w:rFonts w:ascii="Arial" w:eastAsia="Times New Roman" w:hAnsi="Arial" w:cs="Arial"/>
          <w:b/>
          <w:bCs/>
          <w:color w:val="B72D2D"/>
          <w:sz w:val="20"/>
          <w:szCs w:val="20"/>
          <w:vertAlign w:val="superscript"/>
          <w:lang w:eastAsia="fr-CH"/>
        </w:rPr>
        <w:t>4</w:t>
      </w:r>
      <w:r w:rsidRPr="00C1352C">
        <w:rPr>
          <w:rFonts w:ascii="Arial" w:eastAsia="Times New Roman" w:hAnsi="Arial" w:cs="Arial"/>
          <w:sz w:val="20"/>
          <w:szCs w:val="20"/>
          <w:lang w:eastAsia="fr-CH"/>
        </w:rPr>
        <w:t xml:space="preserve">Tombant à terre il entendit une voix qui lui disait : « Saoul, Saoul, pourquoi me persécuter ? » </w:t>
      </w:r>
      <w:r w:rsidRPr="00C1352C">
        <w:rPr>
          <w:rFonts w:ascii="Arial" w:eastAsia="Times New Roman" w:hAnsi="Arial" w:cs="Arial"/>
          <w:b/>
          <w:bCs/>
          <w:color w:val="B72D2D"/>
          <w:sz w:val="20"/>
          <w:szCs w:val="20"/>
          <w:vertAlign w:val="superscript"/>
          <w:lang w:eastAsia="fr-CH"/>
        </w:rPr>
        <w:t>5</w:t>
      </w:r>
      <w:r w:rsidRPr="00C1352C">
        <w:rPr>
          <w:rFonts w:ascii="Arial" w:eastAsia="Times New Roman" w:hAnsi="Arial" w:cs="Arial"/>
          <w:sz w:val="20"/>
          <w:szCs w:val="20"/>
          <w:lang w:eastAsia="fr-CH"/>
        </w:rPr>
        <w:t xml:space="preserve">– « Qui es-tu, Seigneur ? » demanda-t-il. « Je suis Jésus, c’est moi que tu persécutes. </w:t>
      </w:r>
      <w:r w:rsidRPr="00C1352C">
        <w:rPr>
          <w:rFonts w:ascii="Arial" w:eastAsia="Times New Roman" w:hAnsi="Arial" w:cs="Arial"/>
          <w:b/>
          <w:bCs/>
          <w:color w:val="B72D2D"/>
          <w:sz w:val="20"/>
          <w:szCs w:val="20"/>
          <w:vertAlign w:val="superscript"/>
          <w:lang w:eastAsia="fr-CH"/>
        </w:rPr>
        <w:t>6</w:t>
      </w:r>
      <w:r w:rsidRPr="00C1352C">
        <w:rPr>
          <w:rFonts w:ascii="Arial" w:eastAsia="Times New Roman" w:hAnsi="Arial" w:cs="Arial"/>
          <w:sz w:val="20"/>
          <w:szCs w:val="20"/>
          <w:lang w:eastAsia="fr-CH"/>
        </w:rPr>
        <w:t xml:space="preserve">Mais relève-toi, entre dans la ville, et on te dira ce que tu dois faire. » </w:t>
      </w:r>
      <w:r w:rsidRPr="00C1352C">
        <w:rPr>
          <w:rFonts w:ascii="Arial" w:eastAsia="Times New Roman" w:hAnsi="Arial" w:cs="Arial"/>
          <w:b/>
          <w:bCs/>
          <w:color w:val="B72D2D"/>
          <w:sz w:val="20"/>
          <w:szCs w:val="20"/>
          <w:vertAlign w:val="superscript"/>
          <w:lang w:eastAsia="fr-CH"/>
        </w:rPr>
        <w:t>7</w:t>
      </w:r>
      <w:r w:rsidRPr="00C1352C">
        <w:rPr>
          <w:rFonts w:ascii="Arial" w:eastAsia="Times New Roman" w:hAnsi="Arial" w:cs="Arial"/>
          <w:sz w:val="20"/>
          <w:szCs w:val="20"/>
          <w:lang w:eastAsia="fr-CH"/>
        </w:rPr>
        <w:t xml:space="preserve">Ses compagnons de voyage s’étaient arrêtés, muets de stupeur : ils entendaient la voix, mais ne voyaient personne. </w:t>
      </w:r>
      <w:r w:rsidRPr="00C1352C">
        <w:rPr>
          <w:rFonts w:ascii="Arial" w:eastAsia="Times New Roman" w:hAnsi="Arial" w:cs="Arial"/>
          <w:b/>
          <w:bCs/>
          <w:color w:val="B72D2D"/>
          <w:sz w:val="20"/>
          <w:szCs w:val="20"/>
          <w:vertAlign w:val="superscript"/>
          <w:lang w:eastAsia="fr-CH"/>
        </w:rPr>
        <w:t>8</w:t>
      </w:r>
      <w:r w:rsidRPr="00C1352C">
        <w:rPr>
          <w:rFonts w:ascii="Arial" w:eastAsia="Times New Roman" w:hAnsi="Arial" w:cs="Arial"/>
          <w:sz w:val="20"/>
          <w:szCs w:val="20"/>
          <w:lang w:eastAsia="fr-CH"/>
        </w:rPr>
        <w:t xml:space="preserve">Saul se releva de terre, mais bien qu’il eût les yeux ouverts, il n’y voyait plus rien et c’est en le conduisant par la main que ses compagnons le firent entrer dans Damas </w:t>
      </w:r>
      <w:r w:rsidRPr="00C1352C">
        <w:rPr>
          <w:rFonts w:ascii="Arial" w:eastAsia="Times New Roman" w:hAnsi="Arial" w:cs="Arial"/>
          <w:b/>
          <w:bCs/>
          <w:color w:val="B72D2D"/>
          <w:sz w:val="20"/>
          <w:szCs w:val="20"/>
          <w:vertAlign w:val="superscript"/>
          <w:lang w:eastAsia="fr-CH"/>
        </w:rPr>
        <w:t>9</w:t>
      </w:r>
      <w:r w:rsidRPr="00C1352C">
        <w:rPr>
          <w:rFonts w:ascii="Arial" w:eastAsia="Times New Roman" w:hAnsi="Arial" w:cs="Arial"/>
          <w:sz w:val="20"/>
          <w:szCs w:val="20"/>
          <w:lang w:eastAsia="fr-CH"/>
        </w:rPr>
        <w:t xml:space="preserve">où il demeura privé de la vue pendant trois jours, sans rien manger ni boire. </w:t>
      </w:r>
    </w:p>
    <w:p w:rsidR="00C1352C" w:rsidRDefault="00C1352C" w:rsidP="00C1352C">
      <w:pPr>
        <w:spacing w:line="360" w:lineRule="atLeast"/>
        <w:jc w:val="both"/>
        <w:rPr>
          <w:rFonts w:ascii="Arial" w:eastAsia="Times New Roman" w:hAnsi="Arial" w:cs="Arial"/>
          <w:sz w:val="20"/>
          <w:szCs w:val="20"/>
          <w:lang w:eastAsia="fr-CH"/>
        </w:rPr>
      </w:pPr>
      <w:r w:rsidRPr="00C1352C">
        <w:rPr>
          <w:rFonts w:ascii="Arial" w:eastAsia="Times New Roman" w:hAnsi="Arial" w:cs="Arial"/>
          <w:b/>
          <w:bCs/>
          <w:color w:val="B72D2D"/>
          <w:sz w:val="20"/>
          <w:szCs w:val="20"/>
          <w:vertAlign w:val="superscript"/>
          <w:lang w:eastAsia="fr-CH"/>
        </w:rPr>
        <w:t>10</w:t>
      </w:r>
      <w:r w:rsidRPr="00C1352C">
        <w:rPr>
          <w:rFonts w:ascii="Arial" w:eastAsia="Times New Roman" w:hAnsi="Arial" w:cs="Arial"/>
          <w:sz w:val="20"/>
          <w:szCs w:val="20"/>
          <w:lang w:eastAsia="fr-CH"/>
        </w:rPr>
        <w:t xml:space="preserve">Il y avait à Damas un disciple nommé </w:t>
      </w:r>
      <w:proofErr w:type="spellStart"/>
      <w:r w:rsidRPr="00C1352C">
        <w:rPr>
          <w:rFonts w:ascii="Arial" w:eastAsia="Times New Roman" w:hAnsi="Arial" w:cs="Arial"/>
          <w:sz w:val="20"/>
          <w:szCs w:val="20"/>
          <w:lang w:eastAsia="fr-CH"/>
        </w:rPr>
        <w:t>Ananias</w:t>
      </w:r>
      <w:proofErr w:type="spellEnd"/>
      <w:r w:rsidRPr="00C1352C">
        <w:rPr>
          <w:rFonts w:ascii="Arial" w:eastAsia="Times New Roman" w:hAnsi="Arial" w:cs="Arial"/>
          <w:sz w:val="20"/>
          <w:szCs w:val="20"/>
          <w:lang w:eastAsia="fr-CH"/>
        </w:rPr>
        <w:t> ; le Seigneur l’appela dans une vision : « </w:t>
      </w:r>
      <w:proofErr w:type="spellStart"/>
      <w:r w:rsidRPr="00C1352C">
        <w:rPr>
          <w:rFonts w:ascii="Arial" w:eastAsia="Times New Roman" w:hAnsi="Arial" w:cs="Arial"/>
          <w:sz w:val="20"/>
          <w:szCs w:val="20"/>
          <w:lang w:eastAsia="fr-CH"/>
        </w:rPr>
        <w:t>Ananias</w:t>
      </w:r>
      <w:proofErr w:type="spellEnd"/>
      <w:r w:rsidRPr="00C1352C">
        <w:rPr>
          <w:rFonts w:ascii="Arial" w:eastAsia="Times New Roman" w:hAnsi="Arial" w:cs="Arial"/>
          <w:sz w:val="20"/>
          <w:szCs w:val="20"/>
          <w:lang w:eastAsia="fr-CH"/>
        </w:rPr>
        <w:t xml:space="preserve"> ! » – « Me voici, Seigneur ! » répondit-il. </w:t>
      </w:r>
      <w:r w:rsidRPr="00C1352C">
        <w:rPr>
          <w:rFonts w:ascii="Arial" w:eastAsia="Times New Roman" w:hAnsi="Arial" w:cs="Arial"/>
          <w:b/>
          <w:bCs/>
          <w:color w:val="B72D2D"/>
          <w:sz w:val="20"/>
          <w:szCs w:val="20"/>
          <w:vertAlign w:val="superscript"/>
          <w:lang w:eastAsia="fr-CH"/>
        </w:rPr>
        <w:t>11</w:t>
      </w:r>
      <w:r w:rsidRPr="00C1352C">
        <w:rPr>
          <w:rFonts w:ascii="Arial" w:eastAsia="Times New Roman" w:hAnsi="Arial" w:cs="Arial"/>
          <w:sz w:val="20"/>
          <w:szCs w:val="20"/>
          <w:lang w:eastAsia="fr-CH"/>
        </w:rPr>
        <w:t xml:space="preserve">Le Seigneur reprit : « Tu vas te rendre dans la rue appelée rue Droite et demander, dans la maison de Judas, un nommé Saul de Tarse ; il est là en prière </w:t>
      </w:r>
      <w:r w:rsidRPr="00C1352C">
        <w:rPr>
          <w:rFonts w:ascii="Arial" w:eastAsia="Times New Roman" w:hAnsi="Arial" w:cs="Arial"/>
          <w:b/>
          <w:bCs/>
          <w:color w:val="B72D2D"/>
          <w:sz w:val="20"/>
          <w:szCs w:val="20"/>
          <w:vertAlign w:val="superscript"/>
          <w:lang w:eastAsia="fr-CH"/>
        </w:rPr>
        <w:t>12</w:t>
      </w:r>
      <w:r w:rsidRPr="00C1352C">
        <w:rPr>
          <w:rFonts w:ascii="Arial" w:eastAsia="Times New Roman" w:hAnsi="Arial" w:cs="Arial"/>
          <w:sz w:val="20"/>
          <w:szCs w:val="20"/>
          <w:lang w:eastAsia="fr-CH"/>
        </w:rPr>
        <w:t xml:space="preserve">et vient de voir un homme nommé </w:t>
      </w:r>
      <w:proofErr w:type="spellStart"/>
      <w:r w:rsidRPr="00C1352C">
        <w:rPr>
          <w:rFonts w:ascii="Arial" w:eastAsia="Times New Roman" w:hAnsi="Arial" w:cs="Arial"/>
          <w:sz w:val="20"/>
          <w:szCs w:val="20"/>
          <w:lang w:eastAsia="fr-CH"/>
        </w:rPr>
        <w:t>Ananias</w:t>
      </w:r>
      <w:proofErr w:type="spellEnd"/>
      <w:r w:rsidRPr="00C1352C">
        <w:rPr>
          <w:rFonts w:ascii="Arial" w:eastAsia="Times New Roman" w:hAnsi="Arial" w:cs="Arial"/>
          <w:sz w:val="20"/>
          <w:szCs w:val="20"/>
          <w:lang w:eastAsia="fr-CH"/>
        </w:rPr>
        <w:t xml:space="preserve"> entrer et lui imposer les mains pour lui rendre la vue. » </w:t>
      </w:r>
      <w:r w:rsidRPr="00C1352C">
        <w:rPr>
          <w:rFonts w:ascii="Arial" w:eastAsia="Times New Roman" w:hAnsi="Arial" w:cs="Arial"/>
          <w:b/>
          <w:bCs/>
          <w:color w:val="B72D2D"/>
          <w:sz w:val="20"/>
          <w:szCs w:val="20"/>
          <w:vertAlign w:val="superscript"/>
          <w:lang w:eastAsia="fr-CH"/>
        </w:rPr>
        <w:t>13</w:t>
      </w:r>
      <w:r w:rsidRPr="00C1352C">
        <w:rPr>
          <w:rFonts w:ascii="Arial" w:eastAsia="Times New Roman" w:hAnsi="Arial" w:cs="Arial"/>
          <w:sz w:val="20"/>
          <w:szCs w:val="20"/>
          <w:lang w:eastAsia="fr-CH"/>
        </w:rPr>
        <w:t xml:space="preserve">Ananias répondit : « Seigneur, j’ai entendu bien des gens parler de cet homme et dire tout le mal qu’il a fait à tes saints à Jérusalem. </w:t>
      </w:r>
      <w:r w:rsidRPr="00C1352C">
        <w:rPr>
          <w:rFonts w:ascii="Arial" w:eastAsia="Times New Roman" w:hAnsi="Arial" w:cs="Arial"/>
          <w:b/>
          <w:bCs/>
          <w:color w:val="B72D2D"/>
          <w:sz w:val="20"/>
          <w:szCs w:val="20"/>
          <w:vertAlign w:val="superscript"/>
          <w:lang w:eastAsia="fr-CH"/>
        </w:rPr>
        <w:t>14</w:t>
      </w:r>
      <w:r w:rsidRPr="00C1352C">
        <w:rPr>
          <w:rFonts w:ascii="Arial" w:eastAsia="Times New Roman" w:hAnsi="Arial" w:cs="Arial"/>
          <w:sz w:val="20"/>
          <w:szCs w:val="20"/>
          <w:lang w:eastAsia="fr-CH"/>
        </w:rPr>
        <w:t xml:space="preserve">Et ici il dispose des pleins pouvoirs reçus des grands prêtres pour enchaîner tous ceux qui invoquent ton nom. » </w:t>
      </w:r>
      <w:r w:rsidRPr="00C1352C">
        <w:rPr>
          <w:rFonts w:ascii="Arial" w:eastAsia="Times New Roman" w:hAnsi="Arial" w:cs="Arial"/>
          <w:b/>
          <w:bCs/>
          <w:color w:val="B72D2D"/>
          <w:sz w:val="20"/>
          <w:szCs w:val="20"/>
          <w:vertAlign w:val="superscript"/>
          <w:lang w:eastAsia="fr-CH"/>
        </w:rPr>
        <w:t>15</w:t>
      </w:r>
      <w:r w:rsidRPr="00C1352C">
        <w:rPr>
          <w:rFonts w:ascii="Arial" w:eastAsia="Times New Roman" w:hAnsi="Arial" w:cs="Arial"/>
          <w:sz w:val="20"/>
          <w:szCs w:val="20"/>
          <w:lang w:eastAsia="fr-CH"/>
        </w:rPr>
        <w:t xml:space="preserve">Mais le Seigneur lui dit : « Va, car cet homme est un instrument que je me suis choisi pour répondre de mon nom devant les nations païennes, les rois et les Israélites. </w:t>
      </w:r>
      <w:r w:rsidRPr="00C1352C">
        <w:rPr>
          <w:rFonts w:ascii="Arial" w:eastAsia="Times New Roman" w:hAnsi="Arial" w:cs="Arial"/>
          <w:b/>
          <w:bCs/>
          <w:color w:val="B72D2D"/>
          <w:sz w:val="20"/>
          <w:szCs w:val="20"/>
          <w:vertAlign w:val="superscript"/>
          <w:lang w:eastAsia="fr-CH"/>
        </w:rPr>
        <w:t>16</w:t>
      </w:r>
      <w:r w:rsidRPr="00C1352C">
        <w:rPr>
          <w:rFonts w:ascii="Arial" w:eastAsia="Times New Roman" w:hAnsi="Arial" w:cs="Arial"/>
          <w:sz w:val="20"/>
          <w:szCs w:val="20"/>
          <w:lang w:eastAsia="fr-CH"/>
        </w:rPr>
        <w:t xml:space="preserve">Je lui montrerai moi-même en effet tout ce qu’il lui faudra souffrir pour mon nom. » </w:t>
      </w:r>
      <w:r w:rsidRPr="00C1352C">
        <w:rPr>
          <w:rFonts w:ascii="Arial" w:eastAsia="Times New Roman" w:hAnsi="Arial" w:cs="Arial"/>
          <w:b/>
          <w:bCs/>
          <w:color w:val="B72D2D"/>
          <w:sz w:val="20"/>
          <w:szCs w:val="20"/>
          <w:vertAlign w:val="superscript"/>
          <w:lang w:eastAsia="fr-CH"/>
        </w:rPr>
        <w:t>17</w:t>
      </w:r>
      <w:r w:rsidRPr="00C1352C">
        <w:rPr>
          <w:rFonts w:ascii="Arial" w:eastAsia="Times New Roman" w:hAnsi="Arial" w:cs="Arial"/>
          <w:sz w:val="20"/>
          <w:szCs w:val="20"/>
          <w:lang w:eastAsia="fr-CH"/>
        </w:rPr>
        <w:t xml:space="preserve">Ananias partit, entra dans la maison, lui imposa les mains et dit : « Saoul, mon frère, c’est le Seigneur qui m’envoie – ce Jésus, qui t’est apparu sur la route que tu suivais – afin que tu retrouves la vue et que tu sois rempli d’Esprit Saint. » </w:t>
      </w:r>
      <w:r w:rsidRPr="00C1352C">
        <w:rPr>
          <w:rFonts w:ascii="Arial" w:eastAsia="Times New Roman" w:hAnsi="Arial" w:cs="Arial"/>
          <w:b/>
          <w:bCs/>
          <w:color w:val="B72D2D"/>
          <w:sz w:val="20"/>
          <w:szCs w:val="20"/>
          <w:vertAlign w:val="superscript"/>
          <w:lang w:eastAsia="fr-CH"/>
        </w:rPr>
        <w:t>18</w:t>
      </w:r>
      <w:r w:rsidRPr="00C1352C">
        <w:rPr>
          <w:rFonts w:ascii="Arial" w:eastAsia="Times New Roman" w:hAnsi="Arial" w:cs="Arial"/>
          <w:sz w:val="20"/>
          <w:szCs w:val="20"/>
          <w:lang w:eastAsia="fr-CH"/>
        </w:rPr>
        <w:t xml:space="preserve">Des sortes de membranes lui tombèrent aussitôt des yeux ; il retrouva la vue et reçut alors le baptême ; </w:t>
      </w:r>
      <w:r w:rsidRPr="00C1352C">
        <w:rPr>
          <w:rFonts w:ascii="Arial" w:eastAsia="Times New Roman" w:hAnsi="Arial" w:cs="Arial"/>
          <w:b/>
          <w:bCs/>
          <w:color w:val="B72D2D"/>
          <w:sz w:val="20"/>
          <w:szCs w:val="20"/>
          <w:vertAlign w:val="superscript"/>
          <w:lang w:eastAsia="fr-CH"/>
        </w:rPr>
        <w:t>19</w:t>
      </w:r>
      <w:r w:rsidRPr="00C1352C">
        <w:rPr>
          <w:rFonts w:ascii="Arial" w:eastAsia="Times New Roman" w:hAnsi="Arial" w:cs="Arial"/>
          <w:sz w:val="20"/>
          <w:szCs w:val="20"/>
          <w:lang w:eastAsia="fr-CH"/>
        </w:rPr>
        <w:t xml:space="preserve">puis, quand il se fut alimenté, il reprit des forces. </w:t>
      </w:r>
    </w:p>
    <w:p w:rsidR="00C1352C" w:rsidRPr="00C1352C" w:rsidRDefault="00C1352C" w:rsidP="00C1352C">
      <w:pPr>
        <w:spacing w:line="360" w:lineRule="atLeast"/>
        <w:jc w:val="both"/>
        <w:rPr>
          <w:rFonts w:ascii="Times New Roman" w:eastAsia="Times New Roman" w:hAnsi="Times New Roman" w:cs="Times New Roman"/>
          <w:sz w:val="24"/>
          <w:szCs w:val="24"/>
          <w:lang w:eastAsia="fr-CH"/>
        </w:rPr>
      </w:pPr>
    </w:p>
    <w:p w:rsidR="00C1352C" w:rsidRPr="00C1352C" w:rsidRDefault="00C1352C" w:rsidP="00C1352C">
      <w:pPr>
        <w:spacing w:line="360" w:lineRule="atLeast"/>
        <w:jc w:val="center"/>
        <w:rPr>
          <w:rFonts w:ascii="Times New Roman" w:eastAsia="Times New Roman" w:hAnsi="Times New Roman" w:cs="Times New Roman"/>
          <w:b/>
          <w:bCs/>
          <w:sz w:val="24"/>
          <w:szCs w:val="24"/>
          <w:lang w:eastAsia="fr-CH"/>
        </w:rPr>
      </w:pPr>
      <w:r w:rsidRPr="00C1352C">
        <w:rPr>
          <w:rFonts w:ascii="Arial" w:eastAsia="Times New Roman" w:hAnsi="Arial" w:cs="Arial"/>
          <w:b/>
          <w:bCs/>
          <w:sz w:val="24"/>
          <w:szCs w:val="24"/>
          <w:lang w:eastAsia="fr-CH"/>
        </w:rPr>
        <w:t>Prédication de Saul à Damas</w:t>
      </w:r>
    </w:p>
    <w:p w:rsidR="00C1352C" w:rsidRPr="00C1352C" w:rsidRDefault="00C1352C" w:rsidP="00C1352C">
      <w:pPr>
        <w:spacing w:line="360" w:lineRule="atLeast"/>
        <w:jc w:val="both"/>
        <w:rPr>
          <w:rFonts w:ascii="Arial" w:eastAsia="Times New Roman" w:hAnsi="Arial" w:cs="Arial"/>
          <w:sz w:val="20"/>
          <w:szCs w:val="20"/>
          <w:lang w:eastAsia="fr-CH"/>
        </w:rPr>
      </w:pPr>
      <w:r w:rsidRPr="00C1352C">
        <w:rPr>
          <w:rFonts w:ascii="Arial" w:eastAsia="Times New Roman" w:hAnsi="Arial" w:cs="Arial"/>
          <w:sz w:val="20"/>
          <w:szCs w:val="20"/>
          <w:lang w:eastAsia="fr-CH"/>
        </w:rPr>
        <w:t xml:space="preserve">Il passa quelques jours avec les disciples de Damas, </w:t>
      </w:r>
      <w:r w:rsidRPr="00C1352C">
        <w:rPr>
          <w:rFonts w:ascii="Arial" w:eastAsia="Times New Roman" w:hAnsi="Arial" w:cs="Arial"/>
          <w:b/>
          <w:bCs/>
          <w:color w:val="B72D2D"/>
          <w:sz w:val="20"/>
          <w:szCs w:val="20"/>
          <w:vertAlign w:val="superscript"/>
          <w:lang w:eastAsia="fr-CH"/>
        </w:rPr>
        <w:t>20</w:t>
      </w:r>
      <w:r w:rsidRPr="00C1352C">
        <w:rPr>
          <w:rFonts w:ascii="Arial" w:eastAsia="Times New Roman" w:hAnsi="Arial" w:cs="Arial"/>
          <w:sz w:val="20"/>
          <w:szCs w:val="20"/>
          <w:lang w:eastAsia="fr-CH"/>
        </w:rPr>
        <w:t xml:space="preserve">et, sans attendre, il proclamait dans les synagogues que Jésus est le Fils de Dieu. </w:t>
      </w:r>
      <w:r w:rsidRPr="00C1352C">
        <w:rPr>
          <w:rFonts w:ascii="Arial" w:eastAsia="Times New Roman" w:hAnsi="Arial" w:cs="Arial"/>
          <w:b/>
          <w:bCs/>
          <w:color w:val="B72D2D"/>
          <w:sz w:val="20"/>
          <w:szCs w:val="20"/>
          <w:vertAlign w:val="superscript"/>
          <w:lang w:eastAsia="fr-CH"/>
        </w:rPr>
        <w:t>21</w:t>
      </w:r>
      <w:r w:rsidRPr="00C1352C">
        <w:rPr>
          <w:rFonts w:ascii="Arial" w:eastAsia="Times New Roman" w:hAnsi="Arial" w:cs="Arial"/>
          <w:sz w:val="20"/>
          <w:szCs w:val="20"/>
          <w:lang w:eastAsia="fr-CH"/>
        </w:rPr>
        <w:t xml:space="preserve">Tous ceux qui l’entendaient en restaient stupéfaits et ils disaient : « N’est-ce pas lui qui, à Jérusalem, s’acharnait contre ceux qui invoquent ce nom ? Et n’était-il pas venu tout exprès pour les conduire, enchaînés, aux grands prêtres ? » </w:t>
      </w:r>
      <w:r w:rsidRPr="00C1352C">
        <w:rPr>
          <w:rFonts w:ascii="Arial" w:eastAsia="Times New Roman" w:hAnsi="Arial" w:cs="Arial"/>
          <w:b/>
          <w:bCs/>
          <w:color w:val="B72D2D"/>
          <w:sz w:val="20"/>
          <w:szCs w:val="20"/>
          <w:vertAlign w:val="superscript"/>
          <w:lang w:eastAsia="fr-CH"/>
        </w:rPr>
        <w:t>22</w:t>
      </w:r>
      <w:r w:rsidRPr="00C1352C">
        <w:rPr>
          <w:rFonts w:ascii="Arial" w:eastAsia="Times New Roman" w:hAnsi="Arial" w:cs="Arial"/>
          <w:sz w:val="20"/>
          <w:szCs w:val="20"/>
          <w:lang w:eastAsia="fr-CH"/>
        </w:rPr>
        <w:t xml:space="preserve">Mais Saul s’affirmait d’autant plus et il confondait les habitants juifs de Damas en prouvant que Jésus était bien le Messie. </w:t>
      </w:r>
    </w:p>
    <w:p w:rsidR="00C1352C" w:rsidRPr="00C1352C" w:rsidRDefault="00C1352C" w:rsidP="00C1352C">
      <w:pPr>
        <w:spacing w:line="360" w:lineRule="atLeast"/>
        <w:jc w:val="both"/>
        <w:rPr>
          <w:rFonts w:ascii="Arial" w:eastAsia="Times New Roman" w:hAnsi="Arial" w:cs="Arial"/>
          <w:sz w:val="20"/>
          <w:szCs w:val="20"/>
          <w:lang w:eastAsia="fr-CH"/>
        </w:rPr>
      </w:pPr>
      <w:r w:rsidRPr="00C1352C">
        <w:rPr>
          <w:rFonts w:ascii="Arial" w:eastAsia="Times New Roman" w:hAnsi="Arial" w:cs="Arial"/>
          <w:b/>
          <w:bCs/>
          <w:color w:val="B72D2D"/>
          <w:sz w:val="20"/>
          <w:szCs w:val="20"/>
          <w:vertAlign w:val="superscript"/>
          <w:lang w:eastAsia="fr-CH"/>
        </w:rPr>
        <w:t>23</w:t>
      </w:r>
      <w:r w:rsidRPr="00C1352C">
        <w:rPr>
          <w:rFonts w:ascii="Arial" w:eastAsia="Times New Roman" w:hAnsi="Arial" w:cs="Arial"/>
          <w:sz w:val="20"/>
          <w:szCs w:val="20"/>
          <w:lang w:eastAsia="fr-CH"/>
        </w:rPr>
        <w:t xml:space="preserve">Un temps assez long s’était écoulé, quand ces Juifs se concertèrent pour le faire périr. </w:t>
      </w:r>
      <w:r w:rsidRPr="00C1352C">
        <w:rPr>
          <w:rFonts w:ascii="Arial" w:eastAsia="Times New Roman" w:hAnsi="Arial" w:cs="Arial"/>
          <w:b/>
          <w:bCs/>
          <w:color w:val="B72D2D"/>
          <w:sz w:val="20"/>
          <w:szCs w:val="20"/>
          <w:vertAlign w:val="superscript"/>
          <w:lang w:eastAsia="fr-CH"/>
        </w:rPr>
        <w:t>24</w:t>
      </w:r>
      <w:r w:rsidRPr="00C1352C">
        <w:rPr>
          <w:rFonts w:ascii="Arial" w:eastAsia="Times New Roman" w:hAnsi="Arial" w:cs="Arial"/>
          <w:sz w:val="20"/>
          <w:szCs w:val="20"/>
          <w:lang w:eastAsia="fr-CH"/>
        </w:rPr>
        <w:t xml:space="preserve">Saul eut alors connaissance de leur complot. Ils allaient jusqu’à garder les portes de la ville, jour et nuit, pour pouvoir le tuer. </w:t>
      </w:r>
      <w:r w:rsidRPr="00C1352C">
        <w:rPr>
          <w:rFonts w:ascii="Arial" w:eastAsia="Times New Roman" w:hAnsi="Arial" w:cs="Arial"/>
          <w:b/>
          <w:bCs/>
          <w:color w:val="B72D2D"/>
          <w:sz w:val="20"/>
          <w:szCs w:val="20"/>
          <w:vertAlign w:val="superscript"/>
          <w:lang w:eastAsia="fr-CH"/>
        </w:rPr>
        <w:t>25</w:t>
      </w:r>
      <w:r w:rsidRPr="00C1352C">
        <w:rPr>
          <w:rFonts w:ascii="Arial" w:eastAsia="Times New Roman" w:hAnsi="Arial" w:cs="Arial"/>
          <w:sz w:val="20"/>
          <w:szCs w:val="20"/>
          <w:lang w:eastAsia="fr-CH"/>
        </w:rPr>
        <w:t xml:space="preserve">Mais, une nuit, ses disciples le prirent et le descendirent le long de la muraille dans une corbeille. </w:t>
      </w:r>
      <w:r>
        <w:rPr>
          <w:rFonts w:ascii="Arial" w:eastAsia="Times New Roman" w:hAnsi="Arial" w:cs="Arial"/>
          <w:sz w:val="20"/>
          <w:szCs w:val="20"/>
          <w:lang w:eastAsia="fr-CH"/>
        </w:rPr>
        <w:t xml:space="preserve">                                                                                                Trad. TOB   Actes 9,1-25</w:t>
      </w:r>
    </w:p>
    <w:p w:rsidR="00AB1561" w:rsidRDefault="00AB1561" w:rsidP="00C1352C">
      <w:pPr>
        <w:jc w:val="both"/>
      </w:pPr>
    </w:p>
    <w:sectPr w:rsidR="00AB15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2C"/>
    <w:rsid w:val="0012750B"/>
    <w:rsid w:val="002E2885"/>
    <w:rsid w:val="00AB1561"/>
    <w:rsid w:val="00C1352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6C328-4BC6-4FB5-AAD4-0319AD7B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8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99332">
      <w:bodyDiv w:val="1"/>
      <w:marLeft w:val="0"/>
      <w:marRight w:val="0"/>
      <w:marTop w:val="0"/>
      <w:marBottom w:val="0"/>
      <w:divBdr>
        <w:top w:val="none" w:sz="0" w:space="0" w:color="auto"/>
        <w:left w:val="none" w:sz="0" w:space="0" w:color="auto"/>
        <w:bottom w:val="none" w:sz="0" w:space="0" w:color="auto"/>
        <w:right w:val="none" w:sz="0" w:space="0" w:color="auto"/>
      </w:divBdr>
      <w:divsChild>
        <w:div w:id="1556699801">
          <w:marLeft w:val="0"/>
          <w:marRight w:val="0"/>
          <w:marTop w:val="0"/>
          <w:marBottom w:val="0"/>
          <w:divBdr>
            <w:top w:val="none" w:sz="0" w:space="0" w:color="auto"/>
            <w:left w:val="none" w:sz="0" w:space="0" w:color="auto"/>
            <w:bottom w:val="none" w:sz="0" w:space="0" w:color="auto"/>
            <w:right w:val="none" w:sz="0" w:space="0" w:color="auto"/>
          </w:divBdr>
          <w:divsChild>
            <w:div w:id="123348306">
              <w:marLeft w:val="0"/>
              <w:marRight w:val="0"/>
              <w:marTop w:val="0"/>
              <w:marBottom w:val="0"/>
              <w:divBdr>
                <w:top w:val="none" w:sz="0" w:space="0" w:color="auto"/>
                <w:left w:val="none" w:sz="0" w:space="0" w:color="auto"/>
                <w:bottom w:val="none" w:sz="0" w:space="0" w:color="auto"/>
                <w:right w:val="none" w:sz="0" w:space="0" w:color="auto"/>
              </w:divBdr>
              <w:divsChild>
                <w:div w:id="1327900194">
                  <w:marLeft w:val="0"/>
                  <w:marRight w:val="0"/>
                  <w:marTop w:val="0"/>
                  <w:marBottom w:val="0"/>
                  <w:divBdr>
                    <w:top w:val="none" w:sz="0" w:space="0" w:color="auto"/>
                    <w:left w:val="none" w:sz="0" w:space="0" w:color="auto"/>
                    <w:bottom w:val="none" w:sz="0" w:space="0" w:color="auto"/>
                    <w:right w:val="none" w:sz="0" w:space="0" w:color="auto"/>
                  </w:divBdr>
                  <w:divsChild>
                    <w:div w:id="1169515419">
                      <w:marLeft w:val="0"/>
                      <w:marRight w:val="0"/>
                      <w:marTop w:val="0"/>
                      <w:marBottom w:val="0"/>
                      <w:divBdr>
                        <w:top w:val="none" w:sz="0" w:space="0" w:color="auto"/>
                        <w:left w:val="none" w:sz="0" w:space="0" w:color="auto"/>
                        <w:bottom w:val="none" w:sz="0" w:space="0" w:color="auto"/>
                        <w:right w:val="single" w:sz="6" w:space="12" w:color="EEDDCC"/>
                      </w:divBdr>
                      <w:divsChild>
                        <w:div w:id="6801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Elisabethe</dc:creator>
  <cp:lastModifiedBy>Béatrice Buntschu</cp:lastModifiedBy>
  <cp:revision>2</cp:revision>
  <dcterms:created xsi:type="dcterms:W3CDTF">2017-08-27T13:29:00Z</dcterms:created>
  <dcterms:modified xsi:type="dcterms:W3CDTF">2017-08-27T13:29:00Z</dcterms:modified>
</cp:coreProperties>
</file>