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E79C1" w14:textId="5CCB12D8" w:rsidR="002D74AB" w:rsidRDefault="002D74AB" w:rsidP="002D74AB">
      <w:pPr>
        <w:spacing w:after="0" w:line="240" w:lineRule="auto"/>
        <w:rPr>
          <w:rFonts w:ascii="Open Sans" w:eastAsia="Times New Roman" w:hAnsi="Open Sans" w:cs="Open Sans"/>
          <w:kern w:val="0"/>
          <w:sz w:val="28"/>
          <w:szCs w:val="28"/>
          <w:lang w:eastAsia="fr-CH"/>
          <w14:ligatures w14:val="none"/>
        </w:rPr>
      </w:pPr>
      <w:r w:rsidRPr="007E6657">
        <w:rPr>
          <w:rFonts w:ascii="Open Sans" w:eastAsia="Times New Roman" w:hAnsi="Open Sans" w:cs="Open Sans"/>
          <w:b/>
          <w:bCs/>
          <w:color w:val="BF2329"/>
          <w:kern w:val="0"/>
          <w:sz w:val="36"/>
          <w:szCs w:val="36"/>
          <w:lang w:eastAsia="fr-CH"/>
          <w14:ligatures w14:val="none"/>
        </w:rPr>
        <w:t>Marc 10</w:t>
      </w:r>
      <w:r>
        <w:rPr>
          <w:rFonts w:ascii="Open Sans" w:eastAsia="Times New Roman" w:hAnsi="Open Sans" w:cs="Open Sans"/>
          <w:b/>
          <w:bCs/>
          <w:color w:val="BF2329"/>
          <w:kern w:val="0"/>
          <w:sz w:val="36"/>
          <w:szCs w:val="36"/>
          <w:lang w:eastAsia="fr-CH"/>
          <w14:ligatures w14:val="none"/>
        </w:rPr>
        <w:t xml:space="preserve">, 46-52 </w:t>
      </w:r>
      <w:r w:rsidRPr="007E6657">
        <w:rPr>
          <w:rFonts w:ascii="Open Sans" w:eastAsia="Times New Roman" w:hAnsi="Open Sans" w:cs="Open Sans"/>
          <w:kern w:val="0"/>
          <w:sz w:val="28"/>
          <w:szCs w:val="28"/>
          <w:lang w:eastAsia="fr-CH"/>
          <w14:ligatures w14:val="none"/>
        </w:rPr>
        <w:t>(AELF)</w:t>
      </w:r>
    </w:p>
    <w:p w14:paraId="5821D803" w14:textId="77777777" w:rsidR="002D74AB" w:rsidRPr="007E6657" w:rsidRDefault="002D74AB" w:rsidP="002D74AB">
      <w:pPr>
        <w:spacing w:after="0" w:line="240" w:lineRule="auto"/>
        <w:rPr>
          <w:rFonts w:ascii="Open Sans" w:eastAsia="Times New Roman" w:hAnsi="Open Sans" w:cs="Open Sans"/>
          <w:kern w:val="0"/>
          <w:sz w:val="28"/>
          <w:szCs w:val="28"/>
          <w:lang w:eastAsia="fr-CH"/>
          <w14:ligatures w14:val="none"/>
        </w:rPr>
      </w:pPr>
    </w:p>
    <w:p w14:paraId="0EC1A9CC" w14:textId="77777777" w:rsidR="002D74AB" w:rsidRPr="007E6657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7E6657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46</w:t>
      </w:r>
      <w:r w:rsidRPr="007E6657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Jésus et ses disciples arrivent à Jéricho. Et tandis que Jésus sortait de Jéricho avec ses disciples et une foule nombreuse, le fils de Timée, Bartimée, un aveugle qui mendiait, était assis au bord du chemin.</w:t>
      </w:r>
    </w:p>
    <w:p w14:paraId="369BB1EE" w14:textId="77777777" w:rsidR="002D74AB" w:rsidRPr="007E6657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7E6657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47</w:t>
      </w:r>
      <w:r w:rsidRPr="007E6657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Quand il entendit que c’était Jésus de Nazareth, il se mit à crier : « Fils de David, Jésus, prends pitié de moi ! »</w:t>
      </w:r>
    </w:p>
    <w:p w14:paraId="0E05C17E" w14:textId="77777777" w:rsidR="002D74AB" w:rsidRPr="007E6657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7E6657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48</w:t>
      </w:r>
      <w:r w:rsidRPr="007E6657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Beaucoup de gens le rabrouaient pour le faire taire, mais il criait de plus belle : « Fils de David, prends pitié de moi ! »</w:t>
      </w:r>
    </w:p>
    <w:p w14:paraId="0DDCC3F0" w14:textId="77777777" w:rsidR="002D74AB" w:rsidRPr="007E6657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7E6657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49</w:t>
      </w:r>
      <w:r w:rsidRPr="007E6657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Jésus s’arrête et dit : « Appelez-le. » On appelle donc l’aveugle, et on lui dit : « Confiance, lève-toi ; il t’appelle. »</w:t>
      </w:r>
    </w:p>
    <w:p w14:paraId="69557466" w14:textId="77777777" w:rsidR="002D74AB" w:rsidRPr="007E6657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7E6657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50</w:t>
      </w:r>
      <w:r w:rsidRPr="007E6657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L’aveugle jeta son manteau, bondit et courut vers Jésus.</w:t>
      </w:r>
    </w:p>
    <w:p w14:paraId="0E5F5F53" w14:textId="77777777" w:rsidR="002D74AB" w:rsidRPr="007E6657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7E6657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51</w:t>
      </w:r>
      <w:r w:rsidRPr="007E6657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Prenant la parole, Jésus lui dit : « Que veux-tu que je fasse pour toi ? » L’aveugle lui dit : « </w:t>
      </w:r>
      <w:proofErr w:type="spellStart"/>
      <w:r w:rsidRPr="007E6657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Rabbouni</w:t>
      </w:r>
      <w:proofErr w:type="spellEnd"/>
      <w:r w:rsidRPr="007E6657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, que je retrouve la vue ! »</w:t>
      </w:r>
    </w:p>
    <w:p w14:paraId="7BD8A6B3" w14:textId="77777777" w:rsidR="002D74AB" w:rsidRPr="007E6657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7E6657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52</w:t>
      </w:r>
      <w:r w:rsidRPr="007E6657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Et Jésus lui dit : « Va, ta foi t’a sauvé. » Aussitôt l’homme retrouva la vue, et il suivait Jésus sur le chemin.</w:t>
      </w:r>
    </w:p>
    <w:p w14:paraId="41802008" w14:textId="77777777" w:rsidR="002D74AB" w:rsidRDefault="002D74AB" w:rsidP="002D74AB"/>
    <w:p w14:paraId="28B7719C" w14:textId="77777777" w:rsidR="00D77173" w:rsidRDefault="00D77173" w:rsidP="00D77173">
      <w:pPr>
        <w:pStyle w:val="paragraphe"/>
        <w:rPr>
          <w:lang w:val="fr-CH"/>
        </w:rPr>
      </w:pPr>
      <w:r w:rsidRPr="00D77173">
        <w:rPr>
          <w:lang w:val="fr-CH"/>
        </w:rPr>
        <w:t>Quel passage me questionne, m’ét</w:t>
      </w:r>
      <w:r>
        <w:rPr>
          <w:lang w:val="fr-CH"/>
        </w:rPr>
        <w:t xml:space="preserve">onne, m’intrigue ou m’interpelle ? Pourquoi ? </w:t>
      </w:r>
    </w:p>
    <w:p w14:paraId="3CD5F477" w14:textId="77777777" w:rsidR="00390F8C" w:rsidRDefault="00390F8C" w:rsidP="007A180C">
      <w:pPr>
        <w:pStyle w:val="paragraphe"/>
        <w:ind w:left="0"/>
        <w:rPr>
          <w:lang w:val="fr-CH"/>
        </w:rPr>
      </w:pPr>
    </w:p>
    <w:p w14:paraId="01FD868E" w14:textId="6841BB25" w:rsidR="00390F8C" w:rsidRDefault="00390F8C" w:rsidP="00D77173">
      <w:pPr>
        <w:pStyle w:val="paragraphe"/>
        <w:rPr>
          <w:lang w:val="fr-CH"/>
        </w:rPr>
      </w:pPr>
      <w:r>
        <w:rPr>
          <w:lang w:val="fr-CH"/>
        </w:rPr>
        <w:t>Décrivez la posture intérieure de Bartimée</w:t>
      </w:r>
      <w:r w:rsidR="007A180C">
        <w:rPr>
          <w:lang w:val="fr-CH"/>
        </w:rPr>
        <w:t xml:space="preserve"> qui découle de</w:t>
      </w:r>
      <w:r>
        <w:rPr>
          <w:lang w:val="fr-CH"/>
        </w:rPr>
        <w:t xml:space="preserve"> à sa situation physique et sociale.</w:t>
      </w:r>
      <w:r w:rsidR="007A180C">
        <w:rPr>
          <w:lang w:val="fr-CH"/>
        </w:rPr>
        <w:t xml:space="preserve"> En quoi cette posture favorise-t-elle</w:t>
      </w:r>
      <w:r w:rsidR="00797BFC">
        <w:rPr>
          <w:lang w:val="fr-CH"/>
        </w:rPr>
        <w:t xml:space="preserve"> ou non</w:t>
      </w:r>
      <w:r w:rsidR="007A180C">
        <w:rPr>
          <w:lang w:val="fr-CH"/>
        </w:rPr>
        <w:t xml:space="preserve"> la foi ? </w:t>
      </w:r>
    </w:p>
    <w:p w14:paraId="2A3BCCEE" w14:textId="34F3A494" w:rsidR="00390F8C" w:rsidRDefault="00390F8C" w:rsidP="00D77173">
      <w:pPr>
        <w:pStyle w:val="paragraphe"/>
        <w:rPr>
          <w:lang w:val="fr-CH"/>
        </w:rPr>
      </w:pPr>
      <w:r>
        <w:rPr>
          <w:lang w:val="fr-CH"/>
        </w:rPr>
        <w:t xml:space="preserve"> </w:t>
      </w:r>
    </w:p>
    <w:p w14:paraId="69B03E6B" w14:textId="593396B0" w:rsidR="002D74AB" w:rsidRPr="00D77173" w:rsidRDefault="00390F8C" w:rsidP="00390F8C">
      <w:pPr>
        <w:pStyle w:val="paragraphe"/>
        <w:rPr>
          <w:lang w:val="fr-CH"/>
        </w:rPr>
      </w:pPr>
      <w:r>
        <w:rPr>
          <w:lang w:val="fr-CH"/>
        </w:rPr>
        <w:t xml:space="preserve">M’est-il déjà arrivé de me retrouver dans une posture intérieure similaire ? Quand, à travers quel épisode de ma vie ?  Ai-je alors crié vers le Seigneur ? Avec quelle foi ? </w:t>
      </w:r>
      <w:r w:rsidR="002D74AB" w:rsidRPr="00D77173">
        <w:rPr>
          <w:lang w:val="fr-CH"/>
        </w:rPr>
        <w:br w:type="page"/>
      </w:r>
    </w:p>
    <w:p w14:paraId="128F6FA3" w14:textId="759ED723" w:rsidR="002D74AB" w:rsidRPr="00797BFC" w:rsidRDefault="002D74AB" w:rsidP="002D74AB">
      <w:pPr>
        <w:spacing w:after="450" w:line="240" w:lineRule="auto"/>
        <w:outlineLvl w:val="0"/>
        <w:rPr>
          <w:rFonts w:ascii="Open Sans" w:eastAsia="Times New Roman" w:hAnsi="Open Sans" w:cs="Open Sans"/>
          <w:caps/>
          <w:color w:val="333333"/>
          <w:kern w:val="36"/>
          <w:sz w:val="32"/>
          <w:szCs w:val="32"/>
          <w:lang w:eastAsia="fr-CH"/>
          <w14:ligatures w14:val="none"/>
        </w:rPr>
      </w:pPr>
      <w:r w:rsidRPr="00797BFC">
        <w:rPr>
          <w:rFonts w:ascii="Open Sans" w:eastAsia="Times New Roman" w:hAnsi="Open Sans" w:cs="Open Sans"/>
          <w:b/>
          <w:bCs/>
          <w:color w:val="BF2329"/>
          <w:kern w:val="0"/>
          <w:sz w:val="36"/>
          <w:szCs w:val="36"/>
          <w:lang w:eastAsia="fr-CH"/>
          <w14:ligatures w14:val="none"/>
        </w:rPr>
        <w:lastRenderedPageBreak/>
        <w:t xml:space="preserve">Luc 19, 1-10 </w:t>
      </w:r>
      <w:r w:rsidRPr="00797BFC">
        <w:rPr>
          <w:rFonts w:ascii="Open Sans" w:eastAsia="Times New Roman" w:hAnsi="Open Sans" w:cs="Open Sans"/>
          <w:kern w:val="0"/>
          <w:sz w:val="28"/>
          <w:szCs w:val="28"/>
          <w:lang w:eastAsia="fr-CH"/>
          <w14:ligatures w14:val="none"/>
        </w:rPr>
        <w:t>(AELF)</w:t>
      </w:r>
    </w:p>
    <w:p w14:paraId="23BA7F3B" w14:textId="77777777" w:rsidR="002D74AB" w:rsidRPr="002D74AB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2D74AB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01</w:t>
      </w:r>
      <w:r w:rsidRPr="002D74AB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Entré dans la ville de Jéricho, Jésus la traversait.</w:t>
      </w:r>
    </w:p>
    <w:p w14:paraId="44AFCB0E" w14:textId="77777777" w:rsidR="002D74AB" w:rsidRPr="002D74AB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2D74AB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02</w:t>
      </w:r>
      <w:r w:rsidRPr="002D74AB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Or, il y avait un homme du nom de Zachée ; il était le chef des collecteurs d’impôts, et c’était quelqu’un de riche.</w:t>
      </w:r>
    </w:p>
    <w:p w14:paraId="270DC303" w14:textId="77777777" w:rsidR="002D74AB" w:rsidRPr="002D74AB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2D74AB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03</w:t>
      </w:r>
      <w:r w:rsidRPr="002D74AB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Il cherchait à voir qui était Jésus, mais il ne le pouvait pas à cause de la foule, car il était de petite taille.</w:t>
      </w:r>
    </w:p>
    <w:p w14:paraId="55FF0548" w14:textId="77777777" w:rsidR="002D74AB" w:rsidRPr="002D74AB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2D74AB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04</w:t>
      </w:r>
      <w:r w:rsidRPr="002D74AB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Il courut donc en avant et grimpa sur un sycomore pour voir Jésus qui allait passer par là.</w:t>
      </w:r>
    </w:p>
    <w:p w14:paraId="337A8807" w14:textId="77777777" w:rsidR="002D74AB" w:rsidRPr="002D74AB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2D74AB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05</w:t>
      </w:r>
      <w:r w:rsidRPr="002D74AB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Arrivé à cet endroit, Jésus leva les yeux et lui dit : « Zachée, descends vite : aujourd’hui il faut que j’aille demeurer dans ta maison. »</w:t>
      </w:r>
    </w:p>
    <w:p w14:paraId="7EC14B75" w14:textId="77777777" w:rsidR="002D74AB" w:rsidRPr="002D74AB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2D74AB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06</w:t>
      </w:r>
      <w:r w:rsidRPr="002D74AB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Vite, il descendit et reçut Jésus avec joie.</w:t>
      </w:r>
    </w:p>
    <w:p w14:paraId="5878BC51" w14:textId="77777777" w:rsidR="002D74AB" w:rsidRPr="002D74AB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2D74AB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07</w:t>
      </w:r>
      <w:r w:rsidRPr="002D74AB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Voyant cela, tous récriminaient : « Il est allé loger chez un homme qui est un pécheur. »</w:t>
      </w:r>
    </w:p>
    <w:p w14:paraId="2ADD5029" w14:textId="77777777" w:rsidR="002D74AB" w:rsidRPr="002D74AB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2D74AB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08</w:t>
      </w:r>
      <w:r w:rsidRPr="002D74AB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Zachée, debout, s’adressa au Seigneur : « Voici, Seigneur : je fais don aux pauvres de la moitié de mes biens, et si j’ai fait du tort à quelqu’un, je vais lui rendre quatre fois plus. »</w:t>
      </w:r>
    </w:p>
    <w:p w14:paraId="0758FB7B" w14:textId="77777777" w:rsidR="002D74AB" w:rsidRPr="002D74AB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2D74AB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09</w:t>
      </w:r>
      <w:r w:rsidRPr="002D74AB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Alors Jésus dit à son sujet : « Aujourd’hui, le salut est arrivé pour cette maison, car lui aussi est un fils d’Abraham.</w:t>
      </w:r>
    </w:p>
    <w:p w14:paraId="7BB45534" w14:textId="77777777" w:rsidR="002D74AB" w:rsidRPr="002D74AB" w:rsidRDefault="002D74AB" w:rsidP="002D74AB">
      <w:pPr>
        <w:spacing w:after="0" w:line="240" w:lineRule="auto"/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</w:pPr>
      <w:r w:rsidRPr="002D74AB">
        <w:rPr>
          <w:rFonts w:ascii="Open Sans" w:eastAsia="Times New Roman" w:hAnsi="Open Sans" w:cs="Open Sans"/>
          <w:b/>
          <w:bCs/>
          <w:color w:val="BF2329"/>
          <w:kern w:val="0"/>
          <w:sz w:val="15"/>
          <w:szCs w:val="15"/>
          <w:lang w:eastAsia="fr-CH"/>
          <w14:ligatures w14:val="none"/>
        </w:rPr>
        <w:t>10</w:t>
      </w:r>
      <w:r w:rsidRPr="002D74AB">
        <w:rPr>
          <w:rFonts w:ascii="Open Sans" w:eastAsia="Times New Roman" w:hAnsi="Open Sans" w:cs="Open Sans"/>
          <w:color w:val="333333"/>
          <w:kern w:val="0"/>
          <w:sz w:val="20"/>
          <w:szCs w:val="20"/>
          <w:lang w:eastAsia="fr-CH"/>
          <w14:ligatures w14:val="none"/>
        </w:rPr>
        <w:t> En effet, le Fils de l’homme est venu chercher et sauver ce qui était perdu. »</w:t>
      </w:r>
    </w:p>
    <w:p w14:paraId="6D4E2298" w14:textId="77777777" w:rsidR="00EA6A2D" w:rsidRDefault="00EA6A2D"/>
    <w:p w14:paraId="362FED4D" w14:textId="2220AE1F" w:rsidR="00390F8C" w:rsidRDefault="00390F8C">
      <w:r>
        <w:t xml:space="preserve">A l’aide du tableau ci-dessous, mettez les deux récits en lien. Observez ce qui se ressemble, ce qui est différent. </w:t>
      </w:r>
    </w:p>
    <w:p w14:paraId="344D8C6C" w14:textId="77777777" w:rsidR="00390F8C" w:rsidRDefault="00390F8C"/>
    <w:tbl>
      <w:tblPr>
        <w:tblStyle w:val="Grilledutableau"/>
        <w:tblW w:w="9924" w:type="dxa"/>
        <w:tblInd w:w="-431" w:type="dxa"/>
        <w:tblLook w:val="04A0" w:firstRow="1" w:lastRow="0" w:firstColumn="1" w:lastColumn="0" w:noHBand="0" w:noVBand="1"/>
      </w:tblPr>
      <w:tblGrid>
        <w:gridCol w:w="1135"/>
        <w:gridCol w:w="2977"/>
        <w:gridCol w:w="2977"/>
        <w:gridCol w:w="2835"/>
      </w:tblGrid>
      <w:tr w:rsidR="00725FA8" w:rsidRPr="00390F8C" w14:paraId="724E72B3" w14:textId="77777777" w:rsidTr="00725FA8">
        <w:trPr>
          <w:trHeight w:val="406"/>
        </w:trPr>
        <w:tc>
          <w:tcPr>
            <w:tcW w:w="1135" w:type="dxa"/>
          </w:tcPr>
          <w:p w14:paraId="55B87EE7" w14:textId="45BCB454" w:rsidR="00725FA8" w:rsidRPr="00725FA8" w:rsidRDefault="00725FA8" w:rsidP="00390F8C">
            <w:pPr>
              <w:jc w:val="center"/>
              <w:rPr>
                <w:rFonts w:ascii="Aptos" w:eastAsia="Aptos" w:hAnsi="Aptos" w:cs="Times New Roman"/>
                <w:sz w:val="24"/>
                <w:szCs w:val="24"/>
              </w:rPr>
            </w:pPr>
            <w:r w:rsidRPr="00725FA8">
              <w:rPr>
                <w:rFonts w:ascii="Aptos" w:eastAsia="Aptos" w:hAnsi="Aptos" w:cs="Times New Roman"/>
                <w:sz w:val="24"/>
                <w:szCs w:val="24"/>
              </w:rPr>
              <w:t>Lieu</w:t>
            </w:r>
          </w:p>
        </w:tc>
        <w:tc>
          <w:tcPr>
            <w:tcW w:w="2977" w:type="dxa"/>
          </w:tcPr>
          <w:p w14:paraId="04F86B80" w14:textId="5DA1A958" w:rsidR="00725FA8" w:rsidRPr="00725FA8" w:rsidRDefault="00725FA8" w:rsidP="00390F8C">
            <w:pPr>
              <w:jc w:val="center"/>
              <w:rPr>
                <w:rFonts w:ascii="Aptos" w:eastAsia="Aptos" w:hAnsi="Aptos" w:cs="Times New Roman"/>
                <w:sz w:val="24"/>
                <w:szCs w:val="24"/>
              </w:rPr>
            </w:pPr>
            <w:r w:rsidRPr="00725FA8">
              <w:rPr>
                <w:rFonts w:ascii="Aptos" w:eastAsia="Aptos" w:hAnsi="Aptos" w:cs="Times New Roman"/>
                <w:sz w:val="24"/>
                <w:szCs w:val="24"/>
              </w:rPr>
              <w:t>Attitude, comportement et situation de Bartimée / Zachée</w:t>
            </w:r>
          </w:p>
        </w:tc>
        <w:tc>
          <w:tcPr>
            <w:tcW w:w="2977" w:type="dxa"/>
          </w:tcPr>
          <w:p w14:paraId="21E949BF" w14:textId="07A94CEA" w:rsidR="00725FA8" w:rsidRPr="00725FA8" w:rsidRDefault="00725FA8" w:rsidP="00390F8C">
            <w:pPr>
              <w:jc w:val="center"/>
              <w:rPr>
                <w:rFonts w:ascii="Aptos" w:eastAsia="Aptos" w:hAnsi="Aptos" w:cs="Times New Roman"/>
                <w:sz w:val="24"/>
                <w:szCs w:val="24"/>
              </w:rPr>
            </w:pPr>
            <w:r w:rsidRPr="00725FA8">
              <w:rPr>
                <w:rFonts w:ascii="Aptos" w:eastAsia="Aptos" w:hAnsi="Aptos" w:cs="Times New Roman"/>
                <w:sz w:val="24"/>
                <w:szCs w:val="24"/>
              </w:rPr>
              <w:t>Attitude de Jésus</w:t>
            </w:r>
          </w:p>
        </w:tc>
        <w:tc>
          <w:tcPr>
            <w:tcW w:w="2835" w:type="dxa"/>
          </w:tcPr>
          <w:p w14:paraId="0DBEF876" w14:textId="77777777" w:rsidR="00725FA8" w:rsidRPr="00725FA8" w:rsidRDefault="00725FA8" w:rsidP="00390F8C">
            <w:pPr>
              <w:jc w:val="center"/>
              <w:rPr>
                <w:rFonts w:ascii="Aptos" w:eastAsia="Aptos" w:hAnsi="Aptos" w:cs="Times New Roman"/>
                <w:sz w:val="24"/>
                <w:szCs w:val="24"/>
              </w:rPr>
            </w:pPr>
            <w:r w:rsidRPr="00725FA8">
              <w:rPr>
                <w:rFonts w:ascii="Aptos" w:eastAsia="Aptos" w:hAnsi="Aptos" w:cs="Times New Roman"/>
                <w:sz w:val="24"/>
                <w:szCs w:val="24"/>
              </w:rPr>
              <w:t>Attitude de la foule</w:t>
            </w:r>
          </w:p>
        </w:tc>
      </w:tr>
      <w:tr w:rsidR="00725FA8" w:rsidRPr="00390F8C" w14:paraId="73A4892F" w14:textId="77777777" w:rsidTr="002B1612">
        <w:trPr>
          <w:trHeight w:val="2913"/>
        </w:trPr>
        <w:tc>
          <w:tcPr>
            <w:tcW w:w="1135" w:type="dxa"/>
          </w:tcPr>
          <w:p w14:paraId="469320D5" w14:textId="76CDD56C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</w:tc>
        <w:tc>
          <w:tcPr>
            <w:tcW w:w="2977" w:type="dxa"/>
          </w:tcPr>
          <w:p w14:paraId="5706A829" w14:textId="0AC66841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</w:tc>
        <w:tc>
          <w:tcPr>
            <w:tcW w:w="2977" w:type="dxa"/>
          </w:tcPr>
          <w:p w14:paraId="155F631F" w14:textId="4940D3B5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</w:tc>
        <w:tc>
          <w:tcPr>
            <w:tcW w:w="2835" w:type="dxa"/>
          </w:tcPr>
          <w:p w14:paraId="076A6AA4" w14:textId="77777777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  <w:p w14:paraId="1889C8E8" w14:textId="77777777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  <w:p w14:paraId="78ED3003" w14:textId="77777777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  <w:p w14:paraId="3E57EB16" w14:textId="77777777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  <w:p w14:paraId="4DE2788B" w14:textId="77777777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  <w:p w14:paraId="04374644" w14:textId="77777777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  <w:p w14:paraId="578F430B" w14:textId="77777777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  <w:p w14:paraId="383CF7B7" w14:textId="77777777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  <w:p w14:paraId="69AFC92A" w14:textId="77777777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  <w:p w14:paraId="02AE4BF4" w14:textId="77777777" w:rsidR="00725FA8" w:rsidRPr="00390F8C" w:rsidRDefault="00725FA8" w:rsidP="00390F8C">
            <w:pPr>
              <w:rPr>
                <w:rFonts w:ascii="Aptos" w:eastAsia="Aptos" w:hAnsi="Aptos" w:cs="Times New Roman"/>
              </w:rPr>
            </w:pPr>
          </w:p>
        </w:tc>
      </w:tr>
      <w:tr w:rsidR="002B1612" w:rsidRPr="00390F8C" w14:paraId="6330D17E" w14:textId="77777777" w:rsidTr="002B1612">
        <w:trPr>
          <w:trHeight w:val="3087"/>
        </w:trPr>
        <w:tc>
          <w:tcPr>
            <w:tcW w:w="1135" w:type="dxa"/>
          </w:tcPr>
          <w:p w14:paraId="4B1BDB93" w14:textId="77777777" w:rsidR="002B1612" w:rsidRPr="00390F8C" w:rsidRDefault="002B1612" w:rsidP="00390F8C">
            <w:pPr>
              <w:rPr>
                <w:rFonts w:ascii="Aptos" w:eastAsia="Aptos" w:hAnsi="Aptos" w:cs="Times New Roman"/>
              </w:rPr>
            </w:pPr>
          </w:p>
        </w:tc>
        <w:tc>
          <w:tcPr>
            <w:tcW w:w="2977" w:type="dxa"/>
          </w:tcPr>
          <w:p w14:paraId="06C377E3" w14:textId="77777777" w:rsidR="002B1612" w:rsidRPr="00390F8C" w:rsidRDefault="002B1612" w:rsidP="00390F8C">
            <w:pPr>
              <w:rPr>
                <w:rFonts w:ascii="Aptos" w:eastAsia="Aptos" w:hAnsi="Aptos" w:cs="Times New Roman"/>
              </w:rPr>
            </w:pPr>
          </w:p>
        </w:tc>
        <w:tc>
          <w:tcPr>
            <w:tcW w:w="2977" w:type="dxa"/>
          </w:tcPr>
          <w:p w14:paraId="13DAFF02" w14:textId="77777777" w:rsidR="002B1612" w:rsidRPr="00390F8C" w:rsidRDefault="002B1612" w:rsidP="00390F8C">
            <w:pPr>
              <w:rPr>
                <w:rFonts w:ascii="Aptos" w:eastAsia="Aptos" w:hAnsi="Aptos" w:cs="Times New Roman"/>
              </w:rPr>
            </w:pPr>
          </w:p>
        </w:tc>
        <w:tc>
          <w:tcPr>
            <w:tcW w:w="2835" w:type="dxa"/>
          </w:tcPr>
          <w:p w14:paraId="5375A466" w14:textId="77777777" w:rsidR="002B1612" w:rsidRPr="00390F8C" w:rsidRDefault="002B1612" w:rsidP="00390F8C">
            <w:pPr>
              <w:rPr>
                <w:rFonts w:ascii="Aptos" w:eastAsia="Aptos" w:hAnsi="Aptos" w:cs="Times New Roman"/>
              </w:rPr>
            </w:pPr>
          </w:p>
        </w:tc>
      </w:tr>
    </w:tbl>
    <w:p w14:paraId="09E5F36E" w14:textId="77777777" w:rsidR="00390F8C" w:rsidRDefault="00390F8C"/>
    <w:p w14:paraId="7F74FA02" w14:textId="0B2F5469" w:rsidR="007A180C" w:rsidRDefault="007A180C">
      <w:r>
        <w:t xml:space="preserve">Que peut-on dire du salut offert par Jésus dans ces deux histoires ? Est-ce pareil ? Est-ce différent ? </w:t>
      </w:r>
    </w:p>
    <w:sectPr w:rsidR="007A180C" w:rsidSect="002B1612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41987"/>
    <w:multiLevelType w:val="hybridMultilevel"/>
    <w:tmpl w:val="F91890EA"/>
    <w:lvl w:ilvl="0" w:tplc="F4C81CA8">
      <w:start w:val="1"/>
      <w:numFmt w:val="decimal"/>
      <w:lvlText w:val="%1.1.1.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D0405D"/>
    <w:multiLevelType w:val="multilevel"/>
    <w:tmpl w:val="D098F428"/>
    <w:lvl w:ilvl="0">
      <w:start w:val="1"/>
      <w:numFmt w:val="decimal"/>
      <w:pStyle w:val="Titre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C343970"/>
    <w:multiLevelType w:val="hybridMultilevel"/>
    <w:tmpl w:val="7668131A"/>
    <w:lvl w:ilvl="0" w:tplc="45FC3BD0">
      <w:start w:val="1"/>
      <w:numFmt w:val="bullet"/>
      <w:pStyle w:val="Sansinterligne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2103648060">
    <w:abstractNumId w:val="0"/>
  </w:num>
  <w:num w:numId="2" w16cid:durableId="775245970">
    <w:abstractNumId w:val="1"/>
  </w:num>
  <w:num w:numId="3" w16cid:durableId="2136480906">
    <w:abstractNumId w:val="2"/>
  </w:num>
  <w:num w:numId="4" w16cid:durableId="15612110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4AB"/>
    <w:rsid w:val="00044487"/>
    <w:rsid w:val="00063AB1"/>
    <w:rsid w:val="00156AD3"/>
    <w:rsid w:val="001F3E1F"/>
    <w:rsid w:val="002B1612"/>
    <w:rsid w:val="002B3A4C"/>
    <w:rsid w:val="002D74AB"/>
    <w:rsid w:val="003053B7"/>
    <w:rsid w:val="00390F8C"/>
    <w:rsid w:val="003D0A8B"/>
    <w:rsid w:val="005B53C5"/>
    <w:rsid w:val="006573D6"/>
    <w:rsid w:val="00682B5D"/>
    <w:rsid w:val="00725FA8"/>
    <w:rsid w:val="00796E62"/>
    <w:rsid w:val="00797BFC"/>
    <w:rsid w:val="007A180C"/>
    <w:rsid w:val="00840384"/>
    <w:rsid w:val="00AB03EF"/>
    <w:rsid w:val="00BB508A"/>
    <w:rsid w:val="00C433A8"/>
    <w:rsid w:val="00D77173"/>
    <w:rsid w:val="00E04D08"/>
    <w:rsid w:val="00EA6A2D"/>
    <w:rsid w:val="00FB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2D036"/>
  <w15:chartTrackingRefBased/>
  <w15:docId w15:val="{B3693CE1-224C-4BE4-A420-AB42C9C18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4AB"/>
  </w:style>
  <w:style w:type="paragraph" w:styleId="Titre1">
    <w:name w:val="heading 1"/>
    <w:basedOn w:val="Normal"/>
    <w:next w:val="Normal"/>
    <w:link w:val="Titre1Car"/>
    <w:uiPriority w:val="9"/>
    <w:qFormat/>
    <w:rsid w:val="002D74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D74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D74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156AD3"/>
    <w:pPr>
      <w:keepNext/>
      <w:keepLines/>
      <w:numPr>
        <w:numId w:val="2"/>
      </w:numPr>
      <w:spacing w:before="160" w:after="120" w:line="360" w:lineRule="auto"/>
      <w:ind w:hanging="360"/>
      <w:jc w:val="both"/>
      <w:outlineLvl w:val="3"/>
    </w:pPr>
    <w:rPr>
      <w:rFonts w:ascii="Arial" w:eastAsiaTheme="majorEastAsia" w:hAnsi="Arial" w:cstheme="majorBidi"/>
      <w:i/>
      <w:color w:val="0B769F" w:themeColor="accent4" w:themeShade="BF"/>
      <w:kern w:val="0"/>
      <w:sz w:val="26"/>
      <w14:ligatures w14:val="none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D74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0"/>
      <w14:ligatures w14:val="none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2D74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0"/>
      <w14:ligatures w14:val="none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D74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0"/>
      <w14:ligatures w14:val="none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D74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0"/>
      <w14:ligatures w14:val="none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D74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0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4Car">
    <w:name w:val="Titre 4 Car"/>
    <w:basedOn w:val="Policepardfaut"/>
    <w:link w:val="Titre4"/>
    <w:uiPriority w:val="9"/>
    <w:rsid w:val="00156AD3"/>
    <w:rPr>
      <w:rFonts w:ascii="Arial" w:eastAsiaTheme="majorEastAsia" w:hAnsi="Arial" w:cstheme="majorBidi"/>
      <w:i/>
      <w:color w:val="0B769F" w:themeColor="accent4" w:themeShade="BF"/>
      <w:sz w:val="26"/>
    </w:rPr>
  </w:style>
  <w:style w:type="paragraph" w:customStyle="1" w:styleId="paragraphe">
    <w:name w:val="paragraphe"/>
    <w:basedOn w:val="Normal"/>
    <w:link w:val="paragrapheCar"/>
    <w:qFormat/>
    <w:rsid w:val="001F3E1F"/>
    <w:pPr>
      <w:widowControl w:val="0"/>
      <w:suppressAutoHyphens/>
      <w:spacing w:before="120" w:after="0" w:line="276" w:lineRule="auto"/>
      <w:ind w:left="794"/>
      <w:jc w:val="both"/>
    </w:pPr>
    <w:rPr>
      <w:rFonts w:ascii="Arial" w:eastAsia="SimSun" w:hAnsi="Arial" w:cstheme="minorHAnsi"/>
      <w:bCs/>
      <w:color w:val="000000" w:themeColor="text1"/>
      <w:kern w:val="1"/>
      <w:lang w:val="fr-FR" w:eastAsia="fr-FR"/>
      <w14:ligatures w14:val="none"/>
    </w:rPr>
  </w:style>
  <w:style w:type="character" w:customStyle="1" w:styleId="paragrapheCar">
    <w:name w:val="paragraphe Car"/>
    <w:basedOn w:val="Policepardfaut"/>
    <w:link w:val="paragraphe"/>
    <w:rsid w:val="001F3E1F"/>
    <w:rPr>
      <w:rFonts w:ascii="Arial" w:eastAsia="SimSun" w:hAnsi="Arial" w:cstheme="minorHAnsi"/>
      <w:bCs/>
      <w:color w:val="000000" w:themeColor="text1"/>
      <w:kern w:val="1"/>
      <w:lang w:val="fr-FR" w:eastAsia="fr-FR"/>
    </w:rPr>
  </w:style>
  <w:style w:type="paragraph" w:styleId="Sansinterligne">
    <w:name w:val="No Spacing"/>
    <w:aliases w:val="points ronds 6H"/>
    <w:link w:val="SansinterligneCar"/>
    <w:uiPriority w:val="1"/>
    <w:qFormat/>
    <w:rsid w:val="00682B5D"/>
    <w:pPr>
      <w:widowControl w:val="0"/>
      <w:numPr>
        <w:numId w:val="4"/>
      </w:numPr>
      <w:shd w:val="clear" w:color="auto" w:fill="CAEDFB" w:themeFill="accent4" w:themeFillTint="33"/>
      <w:suppressAutoHyphens/>
      <w:spacing w:before="120" w:after="120" w:line="240" w:lineRule="auto"/>
      <w:ind w:left="1151" w:hanging="357"/>
      <w:jc w:val="both"/>
    </w:pPr>
    <w:rPr>
      <w:rFonts w:ascii="Arial" w:eastAsia="SimSun" w:hAnsi="Arial" w:cs="Mangal"/>
      <w:kern w:val="1"/>
      <w:szCs w:val="21"/>
      <w:lang w:eastAsia="hi-IN" w:bidi="hi-IN"/>
    </w:rPr>
  </w:style>
  <w:style w:type="character" w:customStyle="1" w:styleId="SansinterligneCar">
    <w:name w:val="Sans interligne Car"/>
    <w:aliases w:val="points ronds 6H Car"/>
    <w:link w:val="Sansinterligne"/>
    <w:uiPriority w:val="1"/>
    <w:rsid w:val="00682B5D"/>
    <w:rPr>
      <w:rFonts w:ascii="Arial" w:eastAsia="SimSun" w:hAnsi="Arial" w:cs="Mangal"/>
      <w:kern w:val="1"/>
      <w:szCs w:val="21"/>
      <w:shd w:val="clear" w:color="auto" w:fill="CAEDFB" w:themeFill="accent4" w:themeFillTint="33"/>
      <w:lang w:eastAsia="hi-IN" w:bidi="hi-IN"/>
    </w:rPr>
  </w:style>
  <w:style w:type="paragraph" w:customStyle="1" w:styleId="En-ttesqu">
    <w:name w:val="En-tête séqu."/>
    <w:basedOn w:val="Normal"/>
    <w:link w:val="En-ttesquCar"/>
    <w:qFormat/>
    <w:rsid w:val="00840384"/>
    <w:pPr>
      <w:framePr w:wrap="around" w:vAnchor="text" w:hAnchor="text" w:y="1"/>
      <w:shd w:val="clear" w:color="auto" w:fill="CAEDFB" w:themeFill="accent4" w:themeFillTint="33"/>
      <w:spacing w:before="160" w:after="0" w:line="240" w:lineRule="auto"/>
    </w:pPr>
    <w:rPr>
      <w:rFonts w:ascii="Arial" w:eastAsia="Calibri" w:hAnsi="Arial" w:cs="Mangal"/>
      <w:color w:val="80340D" w:themeColor="accent2" w:themeShade="80"/>
      <w:kern w:val="32"/>
      <w:sz w:val="32"/>
      <w:szCs w:val="32"/>
      <w:lang w:val="fr-FR" w:eastAsia="fr-FR"/>
      <w14:shadow w14:blurRad="38100" w14:dist="19050" w14:dir="2700000" w14:sx="100000" w14:sy="100000" w14:kx="0" w14:ky="0" w14:algn="tl">
        <w14:schemeClr w14:val="dk1">
          <w14:alpha w14:val="60000"/>
        </w14:schemeClr>
      </w14:shadow>
      <w14:textOutline w14:w="0" w14:cap="flat" w14:cmpd="sng" w14:algn="ctr">
        <w14:noFill/>
        <w14:prstDash w14:val="solid"/>
        <w14:round/>
      </w14:textOutline>
    </w:rPr>
  </w:style>
  <w:style w:type="character" w:customStyle="1" w:styleId="En-ttesquCar">
    <w:name w:val="En-tête séqu. Car"/>
    <w:basedOn w:val="Policepardfaut"/>
    <w:link w:val="En-ttesqu"/>
    <w:rsid w:val="00840384"/>
    <w:rPr>
      <w:rFonts w:ascii="Arial" w:eastAsia="Calibri" w:hAnsi="Arial" w:cs="Mangal"/>
      <w:color w:val="80340D" w:themeColor="accent2" w:themeShade="80"/>
      <w:kern w:val="32"/>
      <w:sz w:val="32"/>
      <w:szCs w:val="32"/>
      <w:shd w:val="clear" w:color="auto" w:fill="CAEDFB" w:themeFill="accent4" w:themeFillTint="33"/>
      <w:lang w:val="fr-FR" w:eastAsia="fr-FR"/>
      <w14:shadow w14:blurRad="38100" w14:dist="19050" w14:dir="2700000" w14:sx="100000" w14:sy="100000" w14:kx="0" w14:ky="0" w14:algn="tl">
        <w14:schemeClr w14:val="dk1">
          <w14:alpha w14:val="60000"/>
        </w14:schemeClr>
      </w14:shadow>
      <w14:textOutline w14:w="0" w14:cap="flat" w14:cmpd="sng" w14:algn="ctr">
        <w14:noFill/>
        <w14:prstDash w14:val="solid"/>
        <w14:round/>
      </w14:textOutline>
    </w:rPr>
  </w:style>
  <w:style w:type="paragraph" w:customStyle="1" w:styleId="Squence">
    <w:name w:val="Séquence"/>
    <w:basedOn w:val="Normal"/>
    <w:link w:val="SquenceCar"/>
    <w:qFormat/>
    <w:rsid w:val="00840384"/>
    <w:pPr>
      <w:framePr w:wrap="around" w:vAnchor="text" w:hAnchor="text" w:y="1"/>
      <w:shd w:val="clear" w:color="auto" w:fill="CAEDFB" w:themeFill="accent4" w:themeFillTint="33"/>
      <w:spacing w:before="160" w:after="120" w:line="240" w:lineRule="auto"/>
      <w:jc w:val="center"/>
    </w:pPr>
    <w:rPr>
      <w:rFonts w:ascii="Arial" w:eastAsia="Calibri" w:hAnsi="Arial" w:cs="Mangal"/>
      <w:b/>
      <w:color w:val="80340D" w:themeColor="accent2" w:themeShade="80"/>
      <w:kern w:val="32"/>
      <w:sz w:val="32"/>
      <w:szCs w:val="32"/>
      <w:lang w:val="fr-FR" w:eastAsia="fr-FR"/>
      <w14:shadow w14:blurRad="38100" w14:dist="19050" w14:dir="2700000" w14:sx="100000" w14:sy="100000" w14:kx="0" w14:ky="0" w14:algn="tl">
        <w14:schemeClr w14:val="dk1">
          <w14:alpha w14:val="60000"/>
        </w14:schemeClr>
      </w14:shadow>
      <w14:textOutline w14:w="0" w14:cap="flat" w14:cmpd="sng" w14:algn="ctr">
        <w14:noFill/>
        <w14:prstDash w14:val="solid"/>
        <w14:round/>
      </w14:textOutline>
    </w:rPr>
  </w:style>
  <w:style w:type="character" w:customStyle="1" w:styleId="SquenceCar">
    <w:name w:val="Séquence Car"/>
    <w:basedOn w:val="Policepardfaut"/>
    <w:link w:val="Squence"/>
    <w:rsid w:val="00840384"/>
    <w:rPr>
      <w:rFonts w:ascii="Arial" w:eastAsia="Calibri" w:hAnsi="Arial" w:cs="Mangal"/>
      <w:b/>
      <w:color w:val="80340D" w:themeColor="accent2" w:themeShade="80"/>
      <w:kern w:val="32"/>
      <w:sz w:val="32"/>
      <w:szCs w:val="32"/>
      <w:shd w:val="clear" w:color="auto" w:fill="CAEDFB" w:themeFill="accent4" w:themeFillTint="33"/>
      <w:lang w:val="fr-FR" w:eastAsia="fr-FR"/>
      <w14:shadow w14:blurRad="38100" w14:dist="19050" w14:dir="2700000" w14:sx="100000" w14:sy="100000" w14:kx="0" w14:ky="0" w14:algn="tl">
        <w14:schemeClr w14:val="dk1">
          <w14:alpha w14:val="60000"/>
        </w14:schemeClr>
      </w14:shadow>
      <w14:textOutline w14:w="0" w14:cap="flat" w14:cmpd="sng" w14:algn="ctr">
        <w14:noFill/>
        <w14:prstDash w14:val="solid"/>
        <w14:round/>
      </w14:textOutline>
    </w:rPr>
  </w:style>
  <w:style w:type="paragraph" w:styleId="Sous-titre">
    <w:name w:val="Subtitle"/>
    <w:basedOn w:val="Paragraphedeliste"/>
    <w:next w:val="Normal"/>
    <w:link w:val="Sous-titreCar"/>
    <w:uiPriority w:val="11"/>
    <w:qFormat/>
    <w:rsid w:val="006573D6"/>
    <w:pPr>
      <w:spacing w:before="360" w:after="240" w:line="240" w:lineRule="auto"/>
      <w:ind w:left="0"/>
      <w:contextualSpacing w:val="0"/>
      <w:jc w:val="both"/>
    </w:pPr>
    <w:rPr>
      <w:rFonts w:eastAsia="SimSun" w:cs="Mangal"/>
      <w:b/>
      <w:bCs/>
      <w:color w:val="BF4E14" w:themeColor="accent2" w:themeShade="BF"/>
      <w:kern w:val="1"/>
      <w:sz w:val="24"/>
      <w:szCs w:val="28"/>
      <w:lang w:eastAsia="hi-IN" w:bidi="hi-IN"/>
      <w14:ligatures w14:val="standardContextual"/>
    </w:rPr>
  </w:style>
  <w:style w:type="character" w:customStyle="1" w:styleId="Sous-titreCar">
    <w:name w:val="Sous-titre Car"/>
    <w:link w:val="Sous-titre"/>
    <w:uiPriority w:val="11"/>
    <w:rsid w:val="006573D6"/>
    <w:rPr>
      <w:rFonts w:ascii="Arial" w:eastAsia="SimSun" w:hAnsi="Arial" w:cs="Mangal"/>
      <w:b/>
      <w:bCs/>
      <w:color w:val="BF4E14" w:themeColor="accent2" w:themeShade="BF"/>
      <w:kern w:val="1"/>
      <w:sz w:val="24"/>
      <w:szCs w:val="28"/>
      <w:lang w:eastAsia="hi-IN" w:bidi="hi-IN"/>
    </w:rPr>
  </w:style>
  <w:style w:type="paragraph" w:styleId="Paragraphedeliste">
    <w:name w:val="List Paragraph"/>
    <w:basedOn w:val="Normal"/>
    <w:uiPriority w:val="34"/>
    <w:qFormat/>
    <w:rsid w:val="006573D6"/>
    <w:pPr>
      <w:ind w:left="720"/>
      <w:contextualSpacing/>
    </w:pPr>
    <w:rPr>
      <w:rFonts w:ascii="Arial" w:hAnsi="Arial"/>
      <w:kern w:val="0"/>
      <w14:ligatures w14:val="none"/>
    </w:rPr>
  </w:style>
  <w:style w:type="character" w:customStyle="1" w:styleId="Titre1Car">
    <w:name w:val="Titre 1 Car"/>
    <w:basedOn w:val="Policepardfaut"/>
    <w:link w:val="Titre1"/>
    <w:uiPriority w:val="9"/>
    <w:rsid w:val="002D74AB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Titre2Car">
    <w:name w:val="Titre 2 Car"/>
    <w:basedOn w:val="Policepardfaut"/>
    <w:link w:val="Titre2"/>
    <w:uiPriority w:val="9"/>
    <w:semiHidden/>
    <w:rsid w:val="002D74AB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Titre3Car">
    <w:name w:val="Titre 3 Car"/>
    <w:basedOn w:val="Policepardfaut"/>
    <w:link w:val="Titre3"/>
    <w:uiPriority w:val="9"/>
    <w:semiHidden/>
    <w:rsid w:val="002D74AB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Titre5Car">
    <w:name w:val="Titre 5 Car"/>
    <w:basedOn w:val="Policepardfaut"/>
    <w:link w:val="Titre5"/>
    <w:uiPriority w:val="9"/>
    <w:semiHidden/>
    <w:rsid w:val="002D74AB"/>
    <w:rPr>
      <w:rFonts w:eastAsiaTheme="majorEastAsia" w:cstheme="majorBidi"/>
      <w:color w:val="0F4761" w:themeColor="accent1" w:themeShade="BF"/>
      <w:kern w:val="0"/>
      <w14:ligatures w14:val="none"/>
    </w:rPr>
  </w:style>
  <w:style w:type="character" w:customStyle="1" w:styleId="Titre6Car">
    <w:name w:val="Titre 6 Car"/>
    <w:basedOn w:val="Policepardfaut"/>
    <w:link w:val="Titre6"/>
    <w:uiPriority w:val="9"/>
    <w:semiHidden/>
    <w:rsid w:val="002D74AB"/>
    <w:rPr>
      <w:rFonts w:eastAsiaTheme="majorEastAsia" w:cstheme="majorBidi"/>
      <w:i/>
      <w:iCs/>
      <w:color w:val="595959" w:themeColor="text1" w:themeTint="A6"/>
      <w:kern w:val="0"/>
      <w14:ligatures w14:val="none"/>
    </w:rPr>
  </w:style>
  <w:style w:type="character" w:customStyle="1" w:styleId="Titre7Car">
    <w:name w:val="Titre 7 Car"/>
    <w:basedOn w:val="Policepardfaut"/>
    <w:link w:val="Titre7"/>
    <w:uiPriority w:val="9"/>
    <w:semiHidden/>
    <w:rsid w:val="002D74AB"/>
    <w:rPr>
      <w:rFonts w:eastAsiaTheme="majorEastAsia" w:cstheme="majorBidi"/>
      <w:color w:val="595959" w:themeColor="text1" w:themeTint="A6"/>
      <w:kern w:val="0"/>
      <w14:ligatures w14:val="none"/>
    </w:rPr>
  </w:style>
  <w:style w:type="character" w:customStyle="1" w:styleId="Titre8Car">
    <w:name w:val="Titre 8 Car"/>
    <w:basedOn w:val="Policepardfaut"/>
    <w:link w:val="Titre8"/>
    <w:uiPriority w:val="9"/>
    <w:semiHidden/>
    <w:rsid w:val="002D74AB"/>
    <w:rPr>
      <w:rFonts w:eastAsiaTheme="majorEastAsia" w:cstheme="majorBidi"/>
      <w:i/>
      <w:iCs/>
      <w:color w:val="272727" w:themeColor="text1" w:themeTint="D8"/>
      <w:kern w:val="0"/>
      <w14:ligatures w14:val="none"/>
    </w:rPr>
  </w:style>
  <w:style w:type="character" w:customStyle="1" w:styleId="Titre9Car">
    <w:name w:val="Titre 9 Car"/>
    <w:basedOn w:val="Policepardfaut"/>
    <w:link w:val="Titre9"/>
    <w:uiPriority w:val="9"/>
    <w:semiHidden/>
    <w:rsid w:val="002D74AB"/>
    <w:rPr>
      <w:rFonts w:eastAsiaTheme="majorEastAsia" w:cstheme="majorBidi"/>
      <w:color w:val="272727" w:themeColor="text1" w:themeTint="D8"/>
      <w:kern w:val="0"/>
      <w14:ligatures w14:val="none"/>
    </w:rPr>
  </w:style>
  <w:style w:type="paragraph" w:styleId="Titre">
    <w:name w:val="Title"/>
    <w:basedOn w:val="Normal"/>
    <w:next w:val="Normal"/>
    <w:link w:val="TitreCar"/>
    <w:uiPriority w:val="10"/>
    <w:qFormat/>
    <w:rsid w:val="002D74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TitreCar">
    <w:name w:val="Titre Car"/>
    <w:basedOn w:val="Policepardfaut"/>
    <w:link w:val="Titre"/>
    <w:uiPriority w:val="10"/>
    <w:rsid w:val="002D74A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Citation">
    <w:name w:val="Quote"/>
    <w:basedOn w:val="Normal"/>
    <w:next w:val="Normal"/>
    <w:link w:val="CitationCar"/>
    <w:uiPriority w:val="29"/>
    <w:qFormat/>
    <w:rsid w:val="002D74AB"/>
    <w:pPr>
      <w:spacing w:before="160"/>
      <w:jc w:val="center"/>
    </w:pPr>
    <w:rPr>
      <w:rFonts w:ascii="Arial" w:hAnsi="Arial"/>
      <w:i/>
      <w:iCs/>
      <w:color w:val="404040" w:themeColor="text1" w:themeTint="BF"/>
      <w:kern w:val="0"/>
      <w14:ligatures w14:val="none"/>
    </w:rPr>
  </w:style>
  <w:style w:type="character" w:customStyle="1" w:styleId="CitationCar">
    <w:name w:val="Citation Car"/>
    <w:basedOn w:val="Policepardfaut"/>
    <w:link w:val="Citation"/>
    <w:uiPriority w:val="29"/>
    <w:rsid w:val="002D74AB"/>
    <w:rPr>
      <w:rFonts w:ascii="Arial" w:hAnsi="Arial"/>
      <w:i/>
      <w:iCs/>
      <w:color w:val="404040" w:themeColor="text1" w:themeTint="BF"/>
      <w:kern w:val="0"/>
      <w14:ligatures w14:val="none"/>
    </w:rPr>
  </w:style>
  <w:style w:type="character" w:styleId="Accentuationintense">
    <w:name w:val="Intense Emphasis"/>
    <w:basedOn w:val="Policepardfaut"/>
    <w:uiPriority w:val="21"/>
    <w:qFormat/>
    <w:rsid w:val="002D74AB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2D74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Arial" w:hAnsi="Arial"/>
      <w:i/>
      <w:iCs/>
      <w:color w:val="0F4761" w:themeColor="accent1" w:themeShade="BF"/>
      <w:kern w:val="0"/>
      <w14:ligatures w14:val="none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2D74AB"/>
    <w:rPr>
      <w:rFonts w:ascii="Arial" w:hAnsi="Arial"/>
      <w:i/>
      <w:iCs/>
      <w:color w:val="0F4761" w:themeColor="accent1" w:themeShade="BF"/>
      <w:kern w:val="0"/>
      <w14:ligatures w14:val="none"/>
    </w:rPr>
  </w:style>
  <w:style w:type="character" w:styleId="Rfrenceintense">
    <w:name w:val="Intense Reference"/>
    <w:basedOn w:val="Policepardfaut"/>
    <w:uiPriority w:val="32"/>
    <w:qFormat/>
    <w:rsid w:val="002D74AB"/>
    <w:rPr>
      <w:b/>
      <w:bCs/>
      <w:smallCaps/>
      <w:color w:val="0F4761" w:themeColor="accent1" w:themeShade="BF"/>
      <w:spacing w:val="5"/>
    </w:rPr>
  </w:style>
  <w:style w:type="table" w:styleId="Grilledutableau">
    <w:name w:val="Table Grid"/>
    <w:basedOn w:val="TableauNormal"/>
    <w:uiPriority w:val="39"/>
    <w:rsid w:val="00390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2235</Characters>
  <Application>Microsoft Office Word</Application>
  <DocSecurity>0</DocSecurity>
  <Lines>69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Jeanmonod</dc:creator>
  <cp:keywords/>
  <dc:description/>
  <cp:lastModifiedBy>Rachel Jeanmonod</cp:lastModifiedBy>
  <cp:revision>4</cp:revision>
  <dcterms:created xsi:type="dcterms:W3CDTF">2026-08-24T12:10:00Z</dcterms:created>
  <dcterms:modified xsi:type="dcterms:W3CDTF">2026-08-28T15:55:00Z</dcterms:modified>
</cp:coreProperties>
</file>