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8F9" w:rsidRPr="00E6057D" w:rsidRDefault="00B60532" w:rsidP="0030323B">
      <w:pPr>
        <w:spacing w:after="0" w:line="240" w:lineRule="auto"/>
        <w:jc w:val="center"/>
        <w:rPr>
          <w:rFonts w:cstheme="minorHAnsi"/>
          <w:b/>
          <w:sz w:val="32"/>
        </w:rPr>
      </w:pPr>
      <w:r w:rsidRPr="00E6057D">
        <w:rPr>
          <w:rFonts w:cstheme="minorHAnsi"/>
          <w:b/>
          <w:sz w:val="32"/>
        </w:rPr>
        <w:t>Jésus à 12 ans</w:t>
      </w:r>
    </w:p>
    <w:p w:rsidR="00B60532" w:rsidRPr="00E6057D" w:rsidRDefault="00B83D2B" w:rsidP="0030323B">
      <w:pPr>
        <w:spacing w:after="0" w:line="240" w:lineRule="auto"/>
        <w:jc w:val="center"/>
        <w:rPr>
          <w:rFonts w:cstheme="minorHAnsi"/>
          <w:b/>
          <w:sz w:val="32"/>
        </w:rPr>
      </w:pPr>
      <w:r>
        <w:rPr>
          <w:rFonts w:cstheme="minorHAnsi"/>
          <w:b/>
          <w:sz w:val="32"/>
        </w:rPr>
        <w:t>2021-22</w:t>
      </w:r>
    </w:p>
    <w:p w:rsidR="00B60532" w:rsidRPr="00E6057D" w:rsidRDefault="00B60532" w:rsidP="0030323B">
      <w:pPr>
        <w:spacing w:after="0" w:line="240" w:lineRule="auto"/>
        <w:jc w:val="both"/>
        <w:rPr>
          <w:rFonts w:cstheme="minorHAnsi"/>
          <w:b/>
          <w:sz w:val="28"/>
        </w:rPr>
      </w:pPr>
      <w:r w:rsidRPr="00E6057D">
        <w:rPr>
          <w:rFonts w:cstheme="minorHAnsi"/>
          <w:b/>
          <w:sz w:val="28"/>
        </w:rPr>
        <w:t xml:space="preserve">Visée </w:t>
      </w:r>
      <w:r w:rsidR="0040344A" w:rsidRPr="00E6057D">
        <w:rPr>
          <w:rFonts w:cstheme="minorHAnsi"/>
          <w:b/>
          <w:sz w:val="28"/>
        </w:rPr>
        <w:t xml:space="preserve">théologique : </w:t>
      </w:r>
    </w:p>
    <w:p w:rsidR="00B60532" w:rsidRPr="00E6057D" w:rsidRDefault="00B60532" w:rsidP="0030323B">
      <w:pPr>
        <w:spacing w:after="0" w:line="240" w:lineRule="auto"/>
        <w:jc w:val="both"/>
        <w:rPr>
          <w:rFonts w:cstheme="minorHAnsi"/>
          <w:sz w:val="28"/>
          <w:szCs w:val="24"/>
        </w:rPr>
      </w:pPr>
      <w:r w:rsidRPr="00E6057D">
        <w:rPr>
          <w:rFonts w:cstheme="minorHAnsi"/>
          <w:sz w:val="28"/>
          <w:szCs w:val="24"/>
        </w:rPr>
        <w:t xml:space="preserve">Découvrir Jésus, empli de la Sagesse de Dieu, </w:t>
      </w:r>
      <w:r w:rsidR="0040344A" w:rsidRPr="00E6057D">
        <w:rPr>
          <w:rFonts w:cstheme="minorHAnsi"/>
          <w:sz w:val="28"/>
          <w:szCs w:val="24"/>
        </w:rPr>
        <w:t xml:space="preserve">qui </w:t>
      </w:r>
      <w:r w:rsidRPr="00E6057D">
        <w:rPr>
          <w:rFonts w:cstheme="minorHAnsi"/>
          <w:sz w:val="28"/>
          <w:szCs w:val="24"/>
        </w:rPr>
        <w:t xml:space="preserve">se </w:t>
      </w:r>
      <w:r w:rsidR="0040344A" w:rsidRPr="00E6057D">
        <w:rPr>
          <w:rFonts w:cstheme="minorHAnsi"/>
          <w:sz w:val="28"/>
          <w:szCs w:val="24"/>
        </w:rPr>
        <w:t xml:space="preserve">révèle </w:t>
      </w:r>
      <w:r w:rsidRPr="00E6057D">
        <w:rPr>
          <w:rFonts w:cstheme="minorHAnsi"/>
          <w:sz w:val="28"/>
          <w:szCs w:val="24"/>
        </w:rPr>
        <w:t xml:space="preserve">le Messie attendu, vrai Dieu et vrai homme de toute éternité, et </w:t>
      </w:r>
      <w:r w:rsidR="0040344A" w:rsidRPr="00E6057D">
        <w:rPr>
          <w:rFonts w:cstheme="minorHAnsi"/>
          <w:sz w:val="28"/>
          <w:szCs w:val="24"/>
        </w:rPr>
        <w:t xml:space="preserve">qui </w:t>
      </w:r>
      <w:r w:rsidRPr="00E6057D">
        <w:rPr>
          <w:rFonts w:cstheme="minorHAnsi"/>
          <w:sz w:val="28"/>
          <w:szCs w:val="24"/>
        </w:rPr>
        <w:t>nous conduit au Père</w:t>
      </w:r>
      <w:r w:rsidR="0040344A" w:rsidRPr="00E6057D">
        <w:rPr>
          <w:rFonts w:cstheme="minorHAnsi"/>
          <w:sz w:val="28"/>
          <w:szCs w:val="24"/>
        </w:rPr>
        <w:t xml:space="preserve">. </w:t>
      </w:r>
    </w:p>
    <w:p w:rsidR="00B60532" w:rsidRPr="00E6057D" w:rsidRDefault="00B60532" w:rsidP="0030323B">
      <w:pPr>
        <w:spacing w:after="0" w:line="240" w:lineRule="auto"/>
        <w:jc w:val="both"/>
        <w:rPr>
          <w:rFonts w:cstheme="minorHAnsi"/>
          <w:sz w:val="28"/>
        </w:rPr>
      </w:pPr>
    </w:p>
    <w:p w:rsidR="00B60532" w:rsidRPr="00E6057D" w:rsidRDefault="00B60532" w:rsidP="0030323B">
      <w:pPr>
        <w:spacing w:after="0" w:line="240" w:lineRule="auto"/>
        <w:jc w:val="both"/>
        <w:rPr>
          <w:rFonts w:cstheme="minorHAnsi"/>
          <w:b/>
          <w:sz w:val="28"/>
          <w:szCs w:val="28"/>
        </w:rPr>
      </w:pPr>
      <w:r w:rsidRPr="00E6057D">
        <w:rPr>
          <w:rFonts w:cstheme="minorHAnsi"/>
          <w:b/>
          <w:sz w:val="28"/>
          <w:szCs w:val="28"/>
        </w:rPr>
        <w:t xml:space="preserve">Objectifs pédagogiques : </w:t>
      </w:r>
    </w:p>
    <w:p w:rsidR="00B60532" w:rsidRPr="00E6057D" w:rsidRDefault="00B60532" w:rsidP="0040344A">
      <w:pPr>
        <w:pStyle w:val="Paragraphedeliste"/>
        <w:numPr>
          <w:ilvl w:val="0"/>
          <w:numId w:val="1"/>
        </w:numPr>
        <w:spacing w:after="0" w:line="240" w:lineRule="auto"/>
        <w:jc w:val="both"/>
        <w:rPr>
          <w:rFonts w:asciiTheme="minorHAnsi" w:hAnsiTheme="minorHAnsi" w:cstheme="minorHAnsi"/>
          <w:sz w:val="28"/>
          <w:szCs w:val="28"/>
        </w:rPr>
      </w:pPr>
      <w:r w:rsidRPr="00E6057D">
        <w:rPr>
          <w:rFonts w:asciiTheme="minorHAnsi" w:hAnsiTheme="minorHAnsi" w:cstheme="minorHAnsi"/>
          <w:w w:val="110"/>
          <w:sz w:val="28"/>
          <w:szCs w:val="28"/>
          <w:shd w:val="clear" w:color="auto" w:fill="FFFFFF"/>
          <w:lang w:bidi="he-IL"/>
        </w:rPr>
        <w:t>Découvrir les récits de Samuel (1 Samuel 1 à 3) et de Jésus au Temple (Luc 2).</w:t>
      </w:r>
    </w:p>
    <w:p w:rsidR="00B60532" w:rsidRPr="00B83D2B" w:rsidRDefault="00B60532" w:rsidP="00B83D2B">
      <w:pPr>
        <w:pStyle w:val="Paragraphedeliste"/>
        <w:numPr>
          <w:ilvl w:val="0"/>
          <w:numId w:val="1"/>
        </w:numPr>
        <w:spacing w:after="0" w:line="240" w:lineRule="auto"/>
        <w:jc w:val="both"/>
        <w:rPr>
          <w:rFonts w:asciiTheme="minorHAnsi" w:hAnsiTheme="minorHAnsi" w:cstheme="minorHAnsi"/>
          <w:sz w:val="28"/>
          <w:szCs w:val="28"/>
        </w:rPr>
      </w:pPr>
      <w:r w:rsidRPr="00B83D2B">
        <w:rPr>
          <w:rFonts w:asciiTheme="minorHAnsi" w:hAnsiTheme="minorHAnsi" w:cstheme="minorHAnsi"/>
          <w:w w:val="110"/>
          <w:sz w:val="28"/>
          <w:szCs w:val="28"/>
          <w:shd w:val="clear" w:color="auto" w:fill="FFFFFF"/>
          <w:lang w:bidi="he-IL"/>
        </w:rPr>
        <w:t xml:space="preserve">Savoir rapprocher les 2 histoires et se questionner afin de donner un sens spirituel au Temple et découvrir que Jésus nous révèle qu’il est Fils de Dieu, Fils du Père. Rechercher quel peut être le lieu de la présence de Dieu aujourd’hui. </w:t>
      </w:r>
    </w:p>
    <w:p w:rsidR="00B83D2B" w:rsidRPr="00B83D2B" w:rsidRDefault="00B60532" w:rsidP="00B83D2B">
      <w:pPr>
        <w:pStyle w:val="Paragraphedeliste"/>
        <w:numPr>
          <w:ilvl w:val="0"/>
          <w:numId w:val="1"/>
        </w:numPr>
        <w:spacing w:after="0" w:line="240" w:lineRule="auto"/>
        <w:jc w:val="both"/>
        <w:rPr>
          <w:rFonts w:cstheme="minorHAnsi"/>
          <w:b/>
          <w:sz w:val="28"/>
        </w:rPr>
      </w:pPr>
      <w:r w:rsidRPr="00E6057D">
        <w:rPr>
          <w:rFonts w:asciiTheme="minorHAnsi" w:hAnsiTheme="minorHAnsi" w:cstheme="minorHAnsi"/>
          <w:w w:val="110"/>
          <w:sz w:val="28"/>
          <w:szCs w:val="28"/>
          <w:shd w:val="clear" w:color="auto" w:fill="FFFFFF"/>
          <w:lang w:bidi="he-IL"/>
        </w:rPr>
        <w:t xml:space="preserve">Célébrer Jésus, Temple de Dieu </w:t>
      </w:r>
    </w:p>
    <w:p w:rsidR="00B83D2B" w:rsidRPr="00B83D2B" w:rsidRDefault="00B83D2B" w:rsidP="00B83D2B">
      <w:pPr>
        <w:spacing w:after="0" w:line="240" w:lineRule="auto"/>
        <w:ind w:left="76"/>
        <w:jc w:val="both"/>
        <w:rPr>
          <w:rFonts w:cstheme="minorHAnsi"/>
          <w:b/>
          <w:sz w:val="28"/>
        </w:rPr>
      </w:pPr>
    </w:p>
    <w:p w:rsidR="00B60532" w:rsidRPr="00B83D2B" w:rsidRDefault="006742A7" w:rsidP="00B83D2B">
      <w:pPr>
        <w:spacing w:after="0" w:line="240" w:lineRule="auto"/>
        <w:ind w:left="76"/>
        <w:jc w:val="both"/>
        <w:rPr>
          <w:rFonts w:cstheme="minorHAnsi"/>
          <w:b/>
          <w:sz w:val="28"/>
        </w:rPr>
      </w:pPr>
      <w:r w:rsidRPr="00B83D2B">
        <w:rPr>
          <w:rFonts w:cstheme="minorHAnsi"/>
          <w:b/>
          <w:sz w:val="28"/>
        </w:rPr>
        <w:t>Matériel</w:t>
      </w:r>
    </w:p>
    <w:p w:rsidR="006742A7" w:rsidRPr="00E6057D" w:rsidRDefault="006742A7" w:rsidP="0030323B">
      <w:pPr>
        <w:pStyle w:val="Paragraphedeliste"/>
        <w:numPr>
          <w:ilvl w:val="0"/>
          <w:numId w:val="2"/>
        </w:numPr>
        <w:spacing w:after="0" w:line="240" w:lineRule="auto"/>
        <w:jc w:val="both"/>
        <w:rPr>
          <w:rFonts w:asciiTheme="minorHAnsi" w:hAnsiTheme="minorHAnsi" w:cstheme="minorHAnsi"/>
          <w:b/>
          <w:sz w:val="28"/>
        </w:rPr>
      </w:pPr>
      <w:r w:rsidRPr="00E6057D">
        <w:rPr>
          <w:rFonts w:asciiTheme="minorHAnsi" w:hAnsiTheme="minorHAnsi" w:cstheme="minorHAnsi"/>
          <w:sz w:val="28"/>
        </w:rPr>
        <w:t>Plan du temple et activité lié</w:t>
      </w:r>
      <w:r w:rsidR="00210496" w:rsidRPr="00E6057D">
        <w:rPr>
          <w:rFonts w:asciiTheme="minorHAnsi" w:hAnsiTheme="minorHAnsi" w:cstheme="minorHAnsi"/>
          <w:sz w:val="28"/>
        </w:rPr>
        <w:t>e</w:t>
      </w:r>
      <w:r w:rsidRPr="00E6057D">
        <w:rPr>
          <w:rFonts w:asciiTheme="minorHAnsi" w:hAnsiTheme="minorHAnsi" w:cstheme="minorHAnsi"/>
          <w:sz w:val="28"/>
        </w:rPr>
        <w:t xml:space="preserve"> à celui-ci</w:t>
      </w:r>
      <w:r w:rsidR="00E6057D">
        <w:rPr>
          <w:rFonts w:asciiTheme="minorHAnsi" w:hAnsiTheme="minorHAnsi" w:cstheme="minorHAnsi"/>
          <w:sz w:val="28"/>
        </w:rPr>
        <w:t xml:space="preserve"> + photos en 3D</w:t>
      </w:r>
    </w:p>
    <w:p w:rsidR="006742A7" w:rsidRPr="00E6057D" w:rsidRDefault="006742A7" w:rsidP="0030323B">
      <w:pPr>
        <w:pStyle w:val="Paragraphedeliste"/>
        <w:numPr>
          <w:ilvl w:val="0"/>
          <w:numId w:val="2"/>
        </w:numPr>
        <w:spacing w:after="0" w:line="240" w:lineRule="auto"/>
        <w:jc w:val="both"/>
        <w:rPr>
          <w:rFonts w:asciiTheme="minorHAnsi" w:hAnsiTheme="minorHAnsi" w:cstheme="minorHAnsi"/>
          <w:b/>
          <w:sz w:val="28"/>
        </w:rPr>
      </w:pPr>
      <w:r w:rsidRPr="00E6057D">
        <w:rPr>
          <w:rFonts w:asciiTheme="minorHAnsi" w:hAnsiTheme="minorHAnsi" w:cstheme="minorHAnsi"/>
          <w:sz w:val="28"/>
        </w:rPr>
        <w:t>Récit Samuel 1Sam 1-3</w:t>
      </w:r>
      <w:r w:rsidR="00372AF8" w:rsidRPr="00E6057D">
        <w:rPr>
          <w:rFonts w:asciiTheme="minorHAnsi" w:hAnsiTheme="minorHAnsi" w:cstheme="minorHAnsi"/>
          <w:sz w:val="28"/>
        </w:rPr>
        <w:t xml:space="preserve"> + BD </w:t>
      </w:r>
    </w:p>
    <w:p w:rsidR="00210496" w:rsidRPr="00E6057D" w:rsidRDefault="00210496" w:rsidP="0030323B">
      <w:pPr>
        <w:pStyle w:val="Paragraphedeliste"/>
        <w:numPr>
          <w:ilvl w:val="0"/>
          <w:numId w:val="2"/>
        </w:numPr>
        <w:spacing w:after="0" w:line="240" w:lineRule="auto"/>
        <w:jc w:val="both"/>
        <w:rPr>
          <w:rFonts w:asciiTheme="minorHAnsi" w:hAnsiTheme="minorHAnsi" w:cstheme="minorHAnsi"/>
          <w:b/>
          <w:sz w:val="28"/>
        </w:rPr>
      </w:pPr>
      <w:r w:rsidRPr="00E6057D">
        <w:rPr>
          <w:rFonts w:asciiTheme="minorHAnsi" w:hAnsiTheme="minorHAnsi" w:cstheme="minorHAnsi"/>
          <w:sz w:val="28"/>
        </w:rPr>
        <w:t xml:space="preserve">Luc 2, 22-52 + BD. </w:t>
      </w:r>
    </w:p>
    <w:p w:rsidR="006742A7" w:rsidRPr="00E6057D" w:rsidRDefault="0030323B" w:rsidP="0030323B">
      <w:pPr>
        <w:pStyle w:val="Paragraphedeliste"/>
        <w:numPr>
          <w:ilvl w:val="0"/>
          <w:numId w:val="2"/>
        </w:numPr>
        <w:spacing w:after="0" w:line="240" w:lineRule="auto"/>
        <w:jc w:val="both"/>
        <w:rPr>
          <w:rFonts w:asciiTheme="minorHAnsi" w:hAnsiTheme="minorHAnsi" w:cstheme="minorHAnsi"/>
          <w:sz w:val="28"/>
        </w:rPr>
      </w:pPr>
      <w:r w:rsidRPr="00E6057D">
        <w:rPr>
          <w:rFonts w:asciiTheme="minorHAnsi" w:hAnsiTheme="minorHAnsi" w:cstheme="minorHAnsi"/>
          <w:sz w:val="28"/>
        </w:rPr>
        <w:t xml:space="preserve">Frise histoire du salut </w:t>
      </w:r>
    </w:p>
    <w:p w:rsidR="00210496" w:rsidRPr="00E6057D" w:rsidRDefault="00210496" w:rsidP="0030323B">
      <w:pPr>
        <w:pStyle w:val="Paragraphedeliste"/>
        <w:numPr>
          <w:ilvl w:val="0"/>
          <w:numId w:val="2"/>
        </w:numPr>
        <w:spacing w:after="0" w:line="240" w:lineRule="auto"/>
        <w:jc w:val="both"/>
        <w:rPr>
          <w:rFonts w:asciiTheme="minorHAnsi" w:hAnsiTheme="minorHAnsi" w:cstheme="minorHAnsi"/>
          <w:sz w:val="28"/>
        </w:rPr>
      </w:pPr>
      <w:r w:rsidRPr="00E6057D">
        <w:rPr>
          <w:rFonts w:asciiTheme="minorHAnsi" w:hAnsiTheme="minorHAnsi" w:cstheme="minorHAnsi"/>
          <w:sz w:val="28"/>
        </w:rPr>
        <w:t>Repères animateur</w:t>
      </w:r>
      <w:r w:rsidR="00E6057D">
        <w:rPr>
          <w:rFonts w:asciiTheme="minorHAnsi" w:hAnsiTheme="minorHAnsi" w:cstheme="minorHAnsi"/>
          <w:sz w:val="28"/>
        </w:rPr>
        <w:t xml:space="preserve">s 1Sam et Luc 2 </w:t>
      </w:r>
    </w:p>
    <w:p w:rsidR="00E54A71" w:rsidRPr="00E6057D" w:rsidRDefault="00E54A71" w:rsidP="0030323B">
      <w:pPr>
        <w:pStyle w:val="Paragraphedeliste"/>
        <w:numPr>
          <w:ilvl w:val="0"/>
          <w:numId w:val="2"/>
        </w:numPr>
        <w:spacing w:after="0" w:line="240" w:lineRule="auto"/>
        <w:jc w:val="both"/>
        <w:rPr>
          <w:rFonts w:asciiTheme="minorHAnsi" w:hAnsiTheme="minorHAnsi" w:cstheme="minorHAnsi"/>
          <w:sz w:val="28"/>
        </w:rPr>
      </w:pPr>
      <w:r w:rsidRPr="00E6057D">
        <w:rPr>
          <w:rFonts w:asciiTheme="minorHAnsi" w:hAnsiTheme="minorHAnsi" w:cstheme="minorHAnsi"/>
          <w:sz w:val="28"/>
        </w:rPr>
        <w:t xml:space="preserve">Notre Père et </w:t>
      </w:r>
      <w:proofErr w:type="spellStart"/>
      <w:r w:rsidRPr="00E6057D">
        <w:rPr>
          <w:rFonts w:asciiTheme="minorHAnsi" w:hAnsiTheme="minorHAnsi" w:cstheme="minorHAnsi"/>
          <w:sz w:val="28"/>
        </w:rPr>
        <w:t>ménorah</w:t>
      </w:r>
      <w:proofErr w:type="spellEnd"/>
      <w:r w:rsidRPr="00E6057D">
        <w:rPr>
          <w:rFonts w:asciiTheme="minorHAnsi" w:hAnsiTheme="minorHAnsi" w:cstheme="minorHAnsi"/>
          <w:sz w:val="28"/>
        </w:rPr>
        <w:t xml:space="preserve">, diaporama + fiche + commentaires </w:t>
      </w:r>
    </w:p>
    <w:p w:rsidR="006742A7" w:rsidRPr="00E6057D" w:rsidRDefault="006742A7" w:rsidP="0030323B">
      <w:pPr>
        <w:spacing w:after="0" w:line="240" w:lineRule="auto"/>
        <w:jc w:val="both"/>
        <w:rPr>
          <w:rFonts w:cstheme="minorHAnsi"/>
          <w:sz w:val="28"/>
        </w:rPr>
      </w:pPr>
    </w:p>
    <w:p w:rsidR="00500E0C" w:rsidRPr="00E6057D" w:rsidRDefault="00500E0C" w:rsidP="0030323B">
      <w:pPr>
        <w:spacing w:after="0" w:line="240" w:lineRule="auto"/>
        <w:jc w:val="both"/>
        <w:rPr>
          <w:rFonts w:cstheme="minorHAnsi"/>
          <w:b/>
          <w:sz w:val="28"/>
        </w:rPr>
      </w:pPr>
      <w:r w:rsidRPr="00E6057D">
        <w:rPr>
          <w:rFonts w:cstheme="minorHAnsi"/>
          <w:b/>
          <w:sz w:val="28"/>
        </w:rPr>
        <w:t>Rencontre 1</w:t>
      </w:r>
    </w:p>
    <w:p w:rsidR="00500E0C" w:rsidRPr="00E6057D" w:rsidRDefault="00500E0C" w:rsidP="0030323B">
      <w:pPr>
        <w:spacing w:after="0" w:line="240" w:lineRule="auto"/>
        <w:jc w:val="both"/>
        <w:rPr>
          <w:rFonts w:cstheme="minorHAnsi"/>
          <w:b/>
          <w:sz w:val="28"/>
        </w:rPr>
      </w:pPr>
    </w:p>
    <w:p w:rsidR="00500E0C" w:rsidRPr="00E6057D" w:rsidRDefault="00364EEB" w:rsidP="0030323B">
      <w:pPr>
        <w:pStyle w:val="Paragraphedeliste"/>
        <w:numPr>
          <w:ilvl w:val="0"/>
          <w:numId w:val="3"/>
        </w:numPr>
        <w:spacing w:after="0" w:line="240" w:lineRule="auto"/>
        <w:jc w:val="both"/>
        <w:rPr>
          <w:rFonts w:asciiTheme="minorHAnsi" w:hAnsiTheme="minorHAnsi" w:cstheme="minorHAnsi"/>
          <w:sz w:val="28"/>
        </w:rPr>
      </w:pPr>
      <w:r w:rsidRPr="00E6057D">
        <w:rPr>
          <w:rFonts w:asciiTheme="minorHAnsi" w:hAnsiTheme="minorHAnsi" w:cstheme="minorHAnsi"/>
          <w:sz w:val="28"/>
        </w:rPr>
        <w:t xml:space="preserve">Introduire le récit de Samuel en disant qu’avant la période des rois, le peuple d’Israël était gouverné par des juges. </w:t>
      </w:r>
    </w:p>
    <w:p w:rsidR="00364EEB" w:rsidRPr="00E6057D" w:rsidRDefault="00364EEB" w:rsidP="0030323B">
      <w:pPr>
        <w:pStyle w:val="Paragraphedeliste"/>
        <w:numPr>
          <w:ilvl w:val="0"/>
          <w:numId w:val="3"/>
        </w:numPr>
        <w:spacing w:after="0" w:line="240" w:lineRule="auto"/>
        <w:jc w:val="both"/>
        <w:rPr>
          <w:rFonts w:asciiTheme="minorHAnsi" w:hAnsiTheme="minorHAnsi" w:cstheme="minorHAnsi"/>
          <w:sz w:val="28"/>
        </w:rPr>
      </w:pPr>
      <w:r w:rsidRPr="00E6057D">
        <w:rPr>
          <w:rFonts w:asciiTheme="minorHAnsi" w:hAnsiTheme="minorHAnsi" w:cstheme="minorHAnsi"/>
          <w:sz w:val="28"/>
        </w:rPr>
        <w:t xml:space="preserve">Demander aux enfants ce dont ils se souviennent de Samuel, vu en 5H. </w:t>
      </w:r>
    </w:p>
    <w:p w:rsidR="00364EEB" w:rsidRPr="00E6057D" w:rsidRDefault="00364EEB" w:rsidP="0030323B">
      <w:pPr>
        <w:pStyle w:val="Paragraphedeliste"/>
        <w:numPr>
          <w:ilvl w:val="0"/>
          <w:numId w:val="3"/>
        </w:numPr>
        <w:spacing w:after="0" w:line="240" w:lineRule="auto"/>
        <w:jc w:val="both"/>
        <w:rPr>
          <w:rFonts w:asciiTheme="minorHAnsi" w:hAnsiTheme="minorHAnsi" w:cstheme="minorHAnsi"/>
          <w:sz w:val="28"/>
        </w:rPr>
      </w:pPr>
      <w:r w:rsidRPr="00E6057D">
        <w:rPr>
          <w:rFonts w:asciiTheme="minorHAnsi" w:hAnsiTheme="minorHAnsi" w:cstheme="minorHAnsi"/>
          <w:sz w:val="28"/>
        </w:rPr>
        <w:t xml:space="preserve">Raconter 1 Sam 1-3 à l’aide du récit en annexe. Eventuellement </w:t>
      </w:r>
      <w:r w:rsidR="00B83D2B">
        <w:rPr>
          <w:rFonts w:asciiTheme="minorHAnsi" w:hAnsiTheme="minorHAnsi" w:cstheme="minorHAnsi"/>
          <w:sz w:val="28"/>
        </w:rPr>
        <w:t>utiliser</w:t>
      </w:r>
      <w:r w:rsidRPr="00E6057D">
        <w:rPr>
          <w:rFonts w:asciiTheme="minorHAnsi" w:hAnsiTheme="minorHAnsi" w:cstheme="minorHAnsi"/>
          <w:sz w:val="28"/>
        </w:rPr>
        <w:t xml:space="preserve"> BD. Préciser que le nom de Samuel signifie « celui qui écoute » ou « </w:t>
      </w:r>
      <w:r w:rsidR="00E6057D">
        <w:rPr>
          <w:rFonts w:asciiTheme="minorHAnsi" w:hAnsiTheme="minorHAnsi" w:cstheme="minorHAnsi"/>
          <w:sz w:val="28"/>
        </w:rPr>
        <w:t xml:space="preserve">Dieu écoute, </w:t>
      </w:r>
      <w:r w:rsidRPr="00E6057D">
        <w:rPr>
          <w:rFonts w:asciiTheme="minorHAnsi" w:hAnsiTheme="minorHAnsi" w:cstheme="minorHAnsi"/>
          <w:sz w:val="28"/>
        </w:rPr>
        <w:t xml:space="preserve">Dieu a entendu ». </w:t>
      </w:r>
    </w:p>
    <w:p w:rsidR="00364EEB" w:rsidRPr="00E6057D" w:rsidRDefault="00364EEB" w:rsidP="0030323B">
      <w:pPr>
        <w:pStyle w:val="Paragraphedeliste"/>
        <w:numPr>
          <w:ilvl w:val="0"/>
          <w:numId w:val="3"/>
        </w:numPr>
        <w:spacing w:after="0" w:line="240" w:lineRule="auto"/>
        <w:jc w:val="both"/>
        <w:rPr>
          <w:rFonts w:asciiTheme="minorHAnsi" w:hAnsiTheme="minorHAnsi" w:cstheme="minorHAnsi"/>
          <w:sz w:val="28"/>
        </w:rPr>
      </w:pPr>
      <w:r w:rsidRPr="00E6057D">
        <w:rPr>
          <w:rFonts w:asciiTheme="minorHAnsi" w:hAnsiTheme="minorHAnsi" w:cstheme="minorHAnsi"/>
          <w:sz w:val="28"/>
        </w:rPr>
        <w:t xml:space="preserve">Faire reformuler le récit pour voir s’il est bien compris. </w:t>
      </w:r>
    </w:p>
    <w:p w:rsidR="00364EEB" w:rsidRPr="00E6057D" w:rsidRDefault="00364EEB" w:rsidP="0030323B">
      <w:pPr>
        <w:pStyle w:val="Paragraphedeliste"/>
        <w:numPr>
          <w:ilvl w:val="0"/>
          <w:numId w:val="3"/>
        </w:numPr>
        <w:spacing w:after="0" w:line="240" w:lineRule="auto"/>
        <w:jc w:val="both"/>
        <w:rPr>
          <w:rFonts w:asciiTheme="minorHAnsi" w:hAnsiTheme="minorHAnsi" w:cstheme="minorHAnsi"/>
          <w:sz w:val="28"/>
        </w:rPr>
      </w:pPr>
      <w:r w:rsidRPr="00E6057D">
        <w:rPr>
          <w:rFonts w:asciiTheme="minorHAnsi" w:hAnsiTheme="minorHAnsi" w:cstheme="minorHAnsi"/>
          <w:sz w:val="28"/>
        </w:rPr>
        <w:t xml:space="preserve">Temps du questionnement : </w:t>
      </w:r>
      <w:r w:rsidR="00372AF8" w:rsidRPr="00E6057D">
        <w:rPr>
          <w:rFonts w:asciiTheme="minorHAnsi" w:hAnsiTheme="minorHAnsi" w:cstheme="minorHAnsi"/>
          <w:sz w:val="28"/>
        </w:rPr>
        <w:t xml:space="preserve">partir des questions des enfants auxquelles on peut ajouter celles proposées ci-dessous : </w:t>
      </w:r>
    </w:p>
    <w:p w:rsidR="00364EEB" w:rsidRPr="00E6057D" w:rsidRDefault="00364EEB" w:rsidP="0030323B">
      <w:pPr>
        <w:pStyle w:val="Paragraphedeliste"/>
        <w:numPr>
          <w:ilvl w:val="1"/>
          <w:numId w:val="3"/>
        </w:numPr>
        <w:spacing w:after="0" w:line="240" w:lineRule="auto"/>
        <w:jc w:val="both"/>
        <w:rPr>
          <w:rFonts w:asciiTheme="minorHAnsi" w:hAnsiTheme="minorHAnsi" w:cstheme="minorHAnsi"/>
          <w:sz w:val="36"/>
        </w:rPr>
      </w:pPr>
      <w:r w:rsidRPr="00E6057D">
        <w:rPr>
          <w:rFonts w:asciiTheme="minorHAnsi" w:hAnsiTheme="minorHAnsi" w:cstheme="minorHAnsi"/>
          <w:color w:val="000000"/>
          <w:sz w:val="28"/>
        </w:rPr>
        <w:t>Qui sont les personnages qui interviennent dans ce récit ?</w:t>
      </w:r>
    </w:p>
    <w:p w:rsidR="00372AF8" w:rsidRPr="00E6057D" w:rsidRDefault="00372AF8" w:rsidP="0030323B">
      <w:pPr>
        <w:pStyle w:val="Paragraphedeliste"/>
        <w:numPr>
          <w:ilvl w:val="1"/>
          <w:numId w:val="3"/>
        </w:numPr>
        <w:spacing w:after="0" w:line="240" w:lineRule="auto"/>
        <w:jc w:val="both"/>
        <w:rPr>
          <w:rFonts w:asciiTheme="minorHAnsi" w:hAnsiTheme="minorHAnsi" w:cstheme="minorHAnsi"/>
          <w:sz w:val="28"/>
        </w:rPr>
      </w:pPr>
      <w:r w:rsidRPr="00E6057D">
        <w:rPr>
          <w:rFonts w:asciiTheme="minorHAnsi" w:hAnsiTheme="minorHAnsi" w:cstheme="minorHAnsi"/>
          <w:sz w:val="28"/>
        </w:rPr>
        <w:t>A quelle épreuve est confrontée Anne ?</w:t>
      </w:r>
    </w:p>
    <w:p w:rsidR="00372AF8" w:rsidRPr="00E6057D" w:rsidRDefault="00372AF8" w:rsidP="0030323B">
      <w:pPr>
        <w:pStyle w:val="Paragraphedeliste"/>
        <w:numPr>
          <w:ilvl w:val="1"/>
          <w:numId w:val="3"/>
        </w:numPr>
        <w:spacing w:after="0" w:line="240" w:lineRule="auto"/>
        <w:jc w:val="both"/>
        <w:rPr>
          <w:rFonts w:asciiTheme="minorHAnsi" w:hAnsiTheme="minorHAnsi" w:cstheme="minorHAnsi"/>
          <w:sz w:val="28"/>
        </w:rPr>
      </w:pPr>
      <w:r w:rsidRPr="00E6057D">
        <w:rPr>
          <w:rFonts w:asciiTheme="minorHAnsi" w:hAnsiTheme="minorHAnsi" w:cstheme="minorHAnsi"/>
          <w:sz w:val="28"/>
        </w:rPr>
        <w:t>Connais-tu d’autres femmes dans la Bible qui ont traversé la même épreuve ? (Sara – Rachel - Elisabeth …)</w:t>
      </w:r>
    </w:p>
    <w:p w:rsidR="00372AF8" w:rsidRPr="00E6057D" w:rsidRDefault="00372AF8" w:rsidP="0030323B">
      <w:pPr>
        <w:pStyle w:val="Paragraphedeliste"/>
        <w:numPr>
          <w:ilvl w:val="1"/>
          <w:numId w:val="3"/>
        </w:numPr>
        <w:spacing w:after="0" w:line="240" w:lineRule="auto"/>
        <w:jc w:val="both"/>
        <w:rPr>
          <w:rFonts w:asciiTheme="minorHAnsi" w:hAnsiTheme="minorHAnsi" w:cstheme="minorHAnsi"/>
          <w:sz w:val="28"/>
        </w:rPr>
      </w:pPr>
      <w:r w:rsidRPr="00E6057D">
        <w:rPr>
          <w:rFonts w:asciiTheme="minorHAnsi" w:hAnsiTheme="minorHAnsi" w:cstheme="minorHAnsi"/>
          <w:sz w:val="28"/>
        </w:rPr>
        <w:t>Comment réagit Anne devant l’épreuve qu’elle traverse ?</w:t>
      </w:r>
    </w:p>
    <w:p w:rsidR="00372AF8" w:rsidRPr="00E6057D" w:rsidRDefault="00372AF8" w:rsidP="0030323B">
      <w:pPr>
        <w:pStyle w:val="Paragraphedeliste"/>
        <w:numPr>
          <w:ilvl w:val="1"/>
          <w:numId w:val="3"/>
        </w:numPr>
        <w:spacing w:after="0" w:line="240" w:lineRule="auto"/>
        <w:jc w:val="both"/>
        <w:rPr>
          <w:rFonts w:asciiTheme="minorHAnsi" w:hAnsiTheme="minorHAnsi" w:cstheme="minorHAnsi"/>
          <w:sz w:val="28"/>
        </w:rPr>
      </w:pPr>
      <w:r w:rsidRPr="00E6057D">
        <w:rPr>
          <w:rFonts w:asciiTheme="minorHAnsi" w:hAnsiTheme="minorHAnsi" w:cstheme="minorHAnsi"/>
          <w:sz w:val="28"/>
        </w:rPr>
        <w:t>Qu’exprime Anne dans sa prière au Seigneur ?</w:t>
      </w:r>
    </w:p>
    <w:p w:rsidR="00372AF8" w:rsidRPr="00E6057D" w:rsidRDefault="00372AF8" w:rsidP="0030323B">
      <w:pPr>
        <w:pStyle w:val="Paragraphedeliste"/>
        <w:numPr>
          <w:ilvl w:val="1"/>
          <w:numId w:val="3"/>
        </w:numPr>
        <w:spacing w:after="0" w:line="240" w:lineRule="auto"/>
        <w:jc w:val="both"/>
        <w:rPr>
          <w:rFonts w:asciiTheme="minorHAnsi" w:hAnsiTheme="minorHAnsi" w:cstheme="minorHAnsi"/>
          <w:sz w:val="28"/>
        </w:rPr>
      </w:pPr>
      <w:r w:rsidRPr="00E6057D">
        <w:rPr>
          <w:rFonts w:asciiTheme="minorHAnsi" w:hAnsiTheme="minorHAnsi" w:cstheme="minorHAnsi"/>
          <w:sz w:val="28"/>
        </w:rPr>
        <w:t>Cette prière te fait-elle penser à une prière que Marie a prononcée ? (Magnificat)</w:t>
      </w:r>
    </w:p>
    <w:p w:rsidR="00372AF8" w:rsidRPr="00E6057D" w:rsidRDefault="00372AF8" w:rsidP="0030323B">
      <w:pPr>
        <w:pStyle w:val="Paragraphedeliste"/>
        <w:numPr>
          <w:ilvl w:val="1"/>
          <w:numId w:val="3"/>
        </w:numPr>
        <w:spacing w:after="0" w:line="240" w:lineRule="auto"/>
        <w:jc w:val="both"/>
        <w:rPr>
          <w:rFonts w:asciiTheme="minorHAnsi" w:hAnsiTheme="minorHAnsi" w:cstheme="minorHAnsi"/>
          <w:sz w:val="28"/>
        </w:rPr>
      </w:pPr>
      <w:r w:rsidRPr="00E6057D">
        <w:rPr>
          <w:rFonts w:asciiTheme="minorHAnsi" w:hAnsiTheme="minorHAnsi" w:cstheme="minorHAnsi"/>
          <w:sz w:val="28"/>
        </w:rPr>
        <w:t>Que répond Samuel ?</w:t>
      </w:r>
    </w:p>
    <w:p w:rsidR="00B83D2B" w:rsidRDefault="00372AF8" w:rsidP="00FB1D1F">
      <w:pPr>
        <w:pStyle w:val="Paragraphedeliste"/>
        <w:numPr>
          <w:ilvl w:val="1"/>
          <w:numId w:val="3"/>
        </w:numPr>
        <w:spacing w:after="0" w:line="240" w:lineRule="auto"/>
        <w:jc w:val="both"/>
        <w:rPr>
          <w:rFonts w:asciiTheme="minorHAnsi" w:hAnsiTheme="minorHAnsi" w:cstheme="minorHAnsi"/>
          <w:sz w:val="28"/>
        </w:rPr>
      </w:pPr>
      <w:r w:rsidRPr="00B83D2B">
        <w:rPr>
          <w:rFonts w:asciiTheme="minorHAnsi" w:hAnsiTheme="minorHAnsi" w:cstheme="minorHAnsi"/>
          <w:sz w:val="28"/>
        </w:rPr>
        <w:t>Quelle attitude exprime sa réponse ?</w:t>
      </w:r>
    </w:p>
    <w:p w:rsidR="00372AF8" w:rsidRPr="00B83D2B" w:rsidRDefault="00372AF8" w:rsidP="00FB1D1F">
      <w:pPr>
        <w:pStyle w:val="Paragraphedeliste"/>
        <w:numPr>
          <w:ilvl w:val="1"/>
          <w:numId w:val="3"/>
        </w:numPr>
        <w:spacing w:after="0" w:line="240" w:lineRule="auto"/>
        <w:jc w:val="both"/>
        <w:rPr>
          <w:rFonts w:asciiTheme="minorHAnsi" w:hAnsiTheme="minorHAnsi" w:cstheme="minorHAnsi"/>
          <w:sz w:val="28"/>
        </w:rPr>
      </w:pPr>
      <w:r w:rsidRPr="00B83D2B">
        <w:rPr>
          <w:rFonts w:asciiTheme="minorHAnsi" w:hAnsiTheme="minorHAnsi" w:cstheme="minorHAnsi"/>
          <w:sz w:val="28"/>
        </w:rPr>
        <w:t>Qui aide Samuel à comprendre le sens de ce qu’il entend ?</w:t>
      </w:r>
    </w:p>
    <w:p w:rsidR="00372AF8" w:rsidRPr="00E6057D" w:rsidRDefault="00372AF8" w:rsidP="0030323B">
      <w:pPr>
        <w:pStyle w:val="Paragraphedeliste"/>
        <w:numPr>
          <w:ilvl w:val="1"/>
          <w:numId w:val="3"/>
        </w:numPr>
        <w:spacing w:after="0" w:line="240" w:lineRule="auto"/>
        <w:jc w:val="both"/>
        <w:rPr>
          <w:rFonts w:asciiTheme="minorHAnsi" w:hAnsiTheme="minorHAnsi" w:cstheme="minorHAnsi"/>
          <w:sz w:val="28"/>
        </w:rPr>
      </w:pPr>
      <w:r w:rsidRPr="00E6057D">
        <w:rPr>
          <w:rFonts w:asciiTheme="minorHAnsi" w:hAnsiTheme="minorHAnsi" w:cstheme="minorHAnsi"/>
          <w:sz w:val="28"/>
        </w:rPr>
        <w:t>Connais-tu d’autres personnes dans la Bible que le Seigneur a appelé ? (Abraham, Moïse, Marie…)</w:t>
      </w:r>
    </w:p>
    <w:p w:rsidR="009C49AC" w:rsidRPr="00E6057D" w:rsidRDefault="009C49AC" w:rsidP="0030323B">
      <w:pPr>
        <w:pStyle w:val="Paragraphedeliste"/>
        <w:numPr>
          <w:ilvl w:val="1"/>
          <w:numId w:val="3"/>
        </w:numPr>
        <w:spacing w:after="0" w:line="240" w:lineRule="auto"/>
        <w:jc w:val="both"/>
        <w:rPr>
          <w:rFonts w:asciiTheme="minorHAnsi" w:hAnsiTheme="minorHAnsi" w:cstheme="minorHAnsi"/>
          <w:sz w:val="28"/>
        </w:rPr>
      </w:pPr>
      <w:r w:rsidRPr="00E6057D">
        <w:rPr>
          <w:rFonts w:asciiTheme="minorHAnsi" w:hAnsiTheme="minorHAnsi" w:cstheme="minorHAnsi"/>
          <w:sz w:val="28"/>
        </w:rPr>
        <w:lastRenderedPageBreak/>
        <w:t xml:space="preserve">Connaissez-vous d’autres récits dans la Bible où il est question de temple et d’enfant. Temple : lieu de la rencontre avec Dieu où se trouve l’arche d’alliance et de la prière </w:t>
      </w:r>
    </w:p>
    <w:p w:rsidR="009C49AC" w:rsidRPr="00E6057D" w:rsidRDefault="009C49AC" w:rsidP="0030323B">
      <w:pPr>
        <w:pStyle w:val="Paragraphedeliste"/>
        <w:spacing w:after="0" w:line="240" w:lineRule="auto"/>
        <w:jc w:val="both"/>
        <w:rPr>
          <w:rFonts w:asciiTheme="minorHAnsi" w:hAnsiTheme="minorHAnsi" w:cstheme="minorHAnsi"/>
          <w:sz w:val="28"/>
        </w:rPr>
      </w:pPr>
    </w:p>
    <w:p w:rsidR="00372AF8" w:rsidRPr="00E6057D" w:rsidRDefault="00372AF8" w:rsidP="0030323B">
      <w:pPr>
        <w:pStyle w:val="Paragraphedeliste"/>
        <w:numPr>
          <w:ilvl w:val="0"/>
          <w:numId w:val="3"/>
        </w:numPr>
        <w:spacing w:after="0" w:line="240" w:lineRule="auto"/>
        <w:jc w:val="both"/>
        <w:rPr>
          <w:rFonts w:asciiTheme="minorHAnsi" w:hAnsiTheme="minorHAnsi" w:cstheme="minorHAnsi"/>
          <w:sz w:val="28"/>
        </w:rPr>
      </w:pPr>
      <w:r w:rsidRPr="00E6057D">
        <w:rPr>
          <w:rFonts w:asciiTheme="minorHAnsi" w:hAnsiTheme="minorHAnsi" w:cstheme="minorHAnsi"/>
          <w:sz w:val="28"/>
        </w:rPr>
        <w:t xml:space="preserve">Temps de prière : </w:t>
      </w:r>
    </w:p>
    <w:p w:rsidR="009D4BEE" w:rsidRDefault="00BC6F2C" w:rsidP="00AA68C7">
      <w:pPr>
        <w:pStyle w:val="Style"/>
        <w:numPr>
          <w:ilvl w:val="0"/>
          <w:numId w:val="6"/>
        </w:numPr>
        <w:shd w:val="clear" w:color="auto" w:fill="FFFFFF"/>
        <w:ind w:left="708" w:right="-720" w:firstLine="360"/>
        <w:jc w:val="both"/>
        <w:rPr>
          <w:rFonts w:asciiTheme="minorHAnsi" w:hAnsiTheme="minorHAnsi" w:cstheme="minorHAnsi"/>
          <w:color w:val="000000"/>
          <w:w w:val="112"/>
          <w:shd w:val="clear" w:color="auto" w:fill="FFFFFF"/>
          <w:lang w:bidi="he-IL"/>
        </w:rPr>
      </w:pPr>
      <w:r w:rsidRPr="009D4BEE">
        <w:rPr>
          <w:rFonts w:asciiTheme="minorHAnsi" w:hAnsiTheme="minorHAnsi" w:cstheme="minorHAnsi"/>
          <w:color w:val="000000"/>
          <w:w w:val="112"/>
          <w:shd w:val="clear" w:color="auto" w:fill="FFFFFF"/>
          <w:lang w:bidi="he-IL"/>
        </w:rPr>
        <w:t>Ecouter</w:t>
      </w:r>
      <w:r w:rsidR="0030323B" w:rsidRPr="009D4BEE">
        <w:rPr>
          <w:rFonts w:asciiTheme="minorHAnsi" w:hAnsiTheme="minorHAnsi" w:cstheme="minorHAnsi"/>
          <w:color w:val="000000"/>
          <w:w w:val="112"/>
          <w:shd w:val="clear" w:color="auto" w:fill="FFFFFF"/>
          <w:lang w:bidi="he-IL"/>
        </w:rPr>
        <w:t xml:space="preserve"> la cantilène « Lorsque le jeune Samuel »</w:t>
      </w:r>
      <w:r w:rsidRPr="009D4BEE">
        <w:rPr>
          <w:rFonts w:asciiTheme="minorHAnsi" w:hAnsiTheme="minorHAnsi" w:cstheme="minorHAnsi"/>
          <w:color w:val="000000"/>
          <w:w w:val="112"/>
          <w:shd w:val="clear" w:color="auto" w:fill="FFFFFF"/>
          <w:lang w:bidi="he-IL"/>
        </w:rPr>
        <w:t xml:space="preserve">, allumer une bougie ou 7 petits </w:t>
      </w:r>
    </w:p>
    <w:p w:rsidR="00BC6F2C" w:rsidRPr="009D4BEE" w:rsidRDefault="00BC6F2C" w:rsidP="009D4BEE">
      <w:pPr>
        <w:pStyle w:val="Style"/>
        <w:shd w:val="clear" w:color="auto" w:fill="FFFFFF"/>
        <w:ind w:left="1068" w:right="-720" w:firstLine="348"/>
        <w:jc w:val="both"/>
        <w:rPr>
          <w:rFonts w:asciiTheme="minorHAnsi" w:hAnsiTheme="minorHAnsi" w:cstheme="minorHAnsi"/>
          <w:color w:val="000000"/>
          <w:w w:val="112"/>
          <w:shd w:val="clear" w:color="auto" w:fill="FFFFFF"/>
          <w:lang w:bidi="he-IL"/>
        </w:rPr>
      </w:pPr>
      <w:r w:rsidRPr="009D4BEE">
        <w:rPr>
          <w:rFonts w:asciiTheme="minorHAnsi" w:hAnsiTheme="minorHAnsi" w:cstheme="minorHAnsi"/>
          <w:color w:val="000000"/>
          <w:w w:val="112"/>
          <w:shd w:val="clear" w:color="auto" w:fill="FFFFFF"/>
          <w:lang w:bidi="he-IL"/>
        </w:rPr>
        <w:t xml:space="preserve">lumignons ou mieux un chandelier à 7 branches appelé « ménorah », </w:t>
      </w:r>
    </w:p>
    <w:p w:rsidR="00BC6F2C" w:rsidRPr="00E6057D" w:rsidRDefault="00BC6F2C" w:rsidP="009D4BEE">
      <w:pPr>
        <w:pStyle w:val="Style"/>
        <w:numPr>
          <w:ilvl w:val="0"/>
          <w:numId w:val="6"/>
        </w:numPr>
        <w:shd w:val="clear" w:color="auto" w:fill="FFFFFF"/>
        <w:ind w:left="1428" w:right="-720"/>
        <w:jc w:val="both"/>
        <w:rPr>
          <w:rFonts w:asciiTheme="minorHAnsi" w:hAnsiTheme="minorHAnsi" w:cstheme="minorHAnsi"/>
          <w:color w:val="000000"/>
          <w:w w:val="112"/>
          <w:shd w:val="clear" w:color="auto" w:fill="FFFFFF"/>
          <w:lang w:bidi="he-IL"/>
        </w:rPr>
      </w:pPr>
      <w:r w:rsidRPr="00E6057D">
        <w:rPr>
          <w:rFonts w:asciiTheme="minorHAnsi" w:hAnsiTheme="minorHAnsi" w:cstheme="minorHAnsi"/>
          <w:color w:val="000000"/>
          <w:w w:val="112"/>
          <w:shd w:val="clear" w:color="auto" w:fill="FFFFFF"/>
          <w:lang w:bidi="he-IL"/>
        </w:rPr>
        <w:t>Ouvrir la bible au texte de Samuel et déposer les lumières à côté du plan du temple.</w:t>
      </w:r>
    </w:p>
    <w:p w:rsidR="00BC6F2C" w:rsidRPr="00E6057D" w:rsidRDefault="00BC6F2C" w:rsidP="009D4BEE">
      <w:pPr>
        <w:pStyle w:val="Style"/>
        <w:numPr>
          <w:ilvl w:val="0"/>
          <w:numId w:val="6"/>
        </w:numPr>
        <w:shd w:val="clear" w:color="auto" w:fill="FFFFFF"/>
        <w:ind w:left="1428" w:right="408"/>
        <w:jc w:val="both"/>
        <w:rPr>
          <w:rFonts w:asciiTheme="minorHAnsi" w:hAnsiTheme="minorHAnsi" w:cstheme="minorHAnsi"/>
          <w:color w:val="000000"/>
          <w:w w:val="112"/>
          <w:shd w:val="clear" w:color="auto" w:fill="FFFFFF"/>
          <w:lang w:bidi="he-IL"/>
        </w:rPr>
      </w:pPr>
      <w:r w:rsidRPr="00E6057D">
        <w:rPr>
          <w:rFonts w:asciiTheme="minorHAnsi" w:hAnsiTheme="minorHAnsi" w:cstheme="minorHAnsi"/>
          <w:color w:val="000000"/>
          <w:w w:val="112"/>
          <w:shd w:val="clear" w:color="auto" w:fill="FFFFFF"/>
          <w:lang w:bidi="he-IL"/>
        </w:rPr>
        <w:t xml:space="preserve">Introduire la prière </w:t>
      </w:r>
    </w:p>
    <w:p w:rsidR="00BC6F2C" w:rsidRPr="00E6057D" w:rsidRDefault="00BC6F2C" w:rsidP="009D4BEE">
      <w:pPr>
        <w:spacing w:after="0" w:line="240" w:lineRule="auto"/>
        <w:ind w:left="1416"/>
        <w:jc w:val="both"/>
        <w:rPr>
          <w:rFonts w:cstheme="minorHAnsi"/>
          <w:i/>
          <w:color w:val="000000"/>
          <w:w w:val="112"/>
          <w:sz w:val="28"/>
          <w:szCs w:val="24"/>
          <w:shd w:val="clear" w:color="auto" w:fill="FFFFFF"/>
          <w:lang w:bidi="he-IL"/>
        </w:rPr>
      </w:pPr>
      <w:r w:rsidRPr="00E6057D">
        <w:rPr>
          <w:rFonts w:cstheme="minorHAnsi"/>
          <w:i/>
          <w:color w:val="000000"/>
          <w:w w:val="112"/>
          <w:sz w:val="28"/>
          <w:szCs w:val="24"/>
          <w:shd w:val="clear" w:color="auto" w:fill="FFFFFF"/>
          <w:lang w:bidi="he-IL"/>
        </w:rPr>
        <w:t>« Seigneur comme Samuel nous nous tournons vers toi.</w:t>
      </w:r>
    </w:p>
    <w:p w:rsidR="00BC6F2C" w:rsidRPr="00E6057D" w:rsidRDefault="00BC6F2C" w:rsidP="009D4BEE">
      <w:pPr>
        <w:spacing w:after="0" w:line="240" w:lineRule="auto"/>
        <w:ind w:left="1416"/>
        <w:jc w:val="both"/>
        <w:rPr>
          <w:rFonts w:cstheme="minorHAnsi"/>
          <w:i/>
          <w:color w:val="000000"/>
          <w:w w:val="112"/>
          <w:sz w:val="28"/>
          <w:szCs w:val="24"/>
          <w:shd w:val="clear" w:color="auto" w:fill="FFFFFF"/>
          <w:lang w:bidi="he-IL"/>
        </w:rPr>
      </w:pPr>
      <w:r w:rsidRPr="00E6057D">
        <w:rPr>
          <w:rFonts w:cstheme="minorHAnsi"/>
          <w:i/>
          <w:color w:val="000000"/>
          <w:w w:val="112"/>
          <w:sz w:val="28"/>
          <w:szCs w:val="24"/>
          <w:shd w:val="clear" w:color="auto" w:fill="FFFFFF"/>
          <w:lang w:bidi="he-IL"/>
        </w:rPr>
        <w:t>Aide-nous comme Samuel à savoir prendre du temps</w:t>
      </w:r>
    </w:p>
    <w:p w:rsidR="00BC6F2C" w:rsidRPr="00E6057D" w:rsidRDefault="00BC6F2C" w:rsidP="009D4BEE">
      <w:pPr>
        <w:spacing w:after="0" w:line="240" w:lineRule="auto"/>
        <w:ind w:left="1416"/>
        <w:jc w:val="both"/>
        <w:rPr>
          <w:rFonts w:cstheme="minorHAnsi"/>
          <w:i/>
          <w:color w:val="000000"/>
          <w:w w:val="112"/>
          <w:sz w:val="28"/>
          <w:szCs w:val="24"/>
          <w:shd w:val="clear" w:color="auto" w:fill="FFFFFF"/>
          <w:lang w:bidi="he-IL"/>
        </w:rPr>
      </w:pPr>
      <w:r w:rsidRPr="00E6057D">
        <w:rPr>
          <w:rFonts w:cstheme="minorHAnsi"/>
          <w:i/>
          <w:color w:val="000000"/>
          <w:w w:val="112"/>
          <w:sz w:val="28"/>
          <w:szCs w:val="24"/>
          <w:shd w:val="clear" w:color="auto" w:fill="FFFFFF"/>
          <w:lang w:bidi="he-IL"/>
        </w:rPr>
        <w:t>pour penser à toi, pour te prier.</w:t>
      </w:r>
    </w:p>
    <w:p w:rsidR="00BC6F2C" w:rsidRPr="00E6057D" w:rsidRDefault="00BC6F2C" w:rsidP="009D4BEE">
      <w:pPr>
        <w:spacing w:after="0" w:line="240" w:lineRule="auto"/>
        <w:ind w:left="1416"/>
        <w:jc w:val="both"/>
        <w:rPr>
          <w:rFonts w:cstheme="minorHAnsi"/>
          <w:i/>
          <w:color w:val="000000"/>
          <w:w w:val="112"/>
          <w:sz w:val="28"/>
          <w:szCs w:val="24"/>
          <w:shd w:val="clear" w:color="auto" w:fill="FFFFFF"/>
          <w:lang w:bidi="he-IL"/>
        </w:rPr>
      </w:pPr>
      <w:r w:rsidRPr="00E6057D">
        <w:rPr>
          <w:rFonts w:cstheme="minorHAnsi"/>
          <w:i/>
          <w:color w:val="000000"/>
          <w:w w:val="112"/>
          <w:sz w:val="28"/>
          <w:szCs w:val="24"/>
          <w:shd w:val="clear" w:color="auto" w:fill="FFFFFF"/>
          <w:lang w:bidi="he-IL"/>
        </w:rPr>
        <w:t>Aide-nous à savoir écouter et entendre ta Parole »</w:t>
      </w:r>
    </w:p>
    <w:p w:rsidR="00BC6F2C" w:rsidRPr="00E6057D" w:rsidRDefault="00BC6F2C" w:rsidP="009D4BEE">
      <w:pPr>
        <w:pStyle w:val="Paragraphedeliste"/>
        <w:numPr>
          <w:ilvl w:val="0"/>
          <w:numId w:val="5"/>
        </w:numPr>
        <w:spacing w:after="0" w:line="240" w:lineRule="auto"/>
        <w:ind w:left="1428"/>
        <w:jc w:val="both"/>
        <w:rPr>
          <w:rFonts w:asciiTheme="minorHAnsi" w:hAnsiTheme="minorHAnsi" w:cstheme="minorHAnsi"/>
          <w:color w:val="000000"/>
          <w:w w:val="112"/>
          <w:sz w:val="24"/>
          <w:szCs w:val="24"/>
          <w:shd w:val="clear" w:color="auto" w:fill="FFFFFF"/>
          <w:lang w:bidi="he-IL"/>
        </w:rPr>
      </w:pPr>
      <w:r w:rsidRPr="00E6057D">
        <w:rPr>
          <w:rFonts w:asciiTheme="minorHAnsi" w:hAnsiTheme="minorHAnsi" w:cstheme="minorHAnsi"/>
          <w:color w:val="000000"/>
          <w:w w:val="112"/>
          <w:sz w:val="24"/>
          <w:szCs w:val="24"/>
          <w:shd w:val="clear" w:color="auto" w:fill="FFFFFF"/>
          <w:lang w:bidi="he-IL"/>
        </w:rPr>
        <w:t xml:space="preserve">Inviter à faire silence : écouter d’abord les bruits extérieurs, puis essayer de les oublier. </w:t>
      </w:r>
    </w:p>
    <w:p w:rsidR="00BC6F2C" w:rsidRPr="00E6057D" w:rsidRDefault="00BC6F2C" w:rsidP="009D4BEE">
      <w:pPr>
        <w:pStyle w:val="Paragraphedeliste"/>
        <w:numPr>
          <w:ilvl w:val="0"/>
          <w:numId w:val="4"/>
        </w:numPr>
        <w:spacing w:after="0" w:line="240" w:lineRule="auto"/>
        <w:ind w:left="1428"/>
        <w:jc w:val="both"/>
        <w:rPr>
          <w:rFonts w:asciiTheme="minorHAnsi" w:hAnsiTheme="minorHAnsi" w:cstheme="minorHAnsi"/>
          <w:color w:val="000000"/>
          <w:w w:val="112"/>
          <w:sz w:val="24"/>
          <w:szCs w:val="24"/>
          <w:shd w:val="clear" w:color="auto" w:fill="FFFFFF"/>
          <w:lang w:bidi="he-IL"/>
        </w:rPr>
      </w:pPr>
      <w:r w:rsidRPr="00E6057D">
        <w:rPr>
          <w:rFonts w:asciiTheme="minorHAnsi" w:hAnsiTheme="minorHAnsi" w:cstheme="minorHAnsi"/>
          <w:color w:val="000000"/>
          <w:w w:val="112"/>
          <w:sz w:val="24"/>
          <w:szCs w:val="24"/>
          <w:shd w:val="clear" w:color="auto" w:fill="FFFFFF"/>
          <w:lang w:bidi="he-IL"/>
        </w:rPr>
        <w:t xml:space="preserve">Inviter à écouter son silence intérieur. </w:t>
      </w:r>
    </w:p>
    <w:p w:rsidR="00BC6F2C" w:rsidRPr="00E6057D" w:rsidRDefault="00BC6F2C" w:rsidP="009D4BEE">
      <w:pPr>
        <w:pStyle w:val="Paragraphedeliste"/>
        <w:numPr>
          <w:ilvl w:val="0"/>
          <w:numId w:val="4"/>
        </w:numPr>
        <w:spacing w:after="0" w:line="240" w:lineRule="auto"/>
        <w:ind w:left="1428"/>
        <w:jc w:val="both"/>
        <w:rPr>
          <w:rFonts w:asciiTheme="minorHAnsi" w:hAnsiTheme="minorHAnsi" w:cstheme="minorHAnsi"/>
          <w:color w:val="000000"/>
          <w:w w:val="112"/>
          <w:sz w:val="24"/>
          <w:szCs w:val="24"/>
          <w:shd w:val="clear" w:color="auto" w:fill="FFFFFF"/>
          <w:lang w:bidi="he-IL"/>
        </w:rPr>
      </w:pPr>
      <w:r w:rsidRPr="00E6057D">
        <w:rPr>
          <w:rFonts w:asciiTheme="minorHAnsi" w:hAnsiTheme="minorHAnsi" w:cstheme="minorHAnsi"/>
          <w:color w:val="000000"/>
          <w:w w:val="112"/>
          <w:sz w:val="24"/>
          <w:szCs w:val="24"/>
          <w:shd w:val="clear" w:color="auto" w:fill="FFFFFF"/>
          <w:lang w:bidi="he-IL"/>
        </w:rPr>
        <w:t>Temps de silence (1mn)</w:t>
      </w:r>
    </w:p>
    <w:p w:rsidR="00BC6F2C" w:rsidRPr="00E6057D" w:rsidRDefault="00BC6F2C" w:rsidP="009D4BEE">
      <w:pPr>
        <w:pStyle w:val="Paragraphedeliste"/>
        <w:numPr>
          <w:ilvl w:val="0"/>
          <w:numId w:val="4"/>
        </w:numPr>
        <w:spacing w:after="0" w:line="240" w:lineRule="auto"/>
        <w:ind w:left="1428"/>
        <w:jc w:val="both"/>
        <w:rPr>
          <w:rFonts w:asciiTheme="minorHAnsi" w:hAnsiTheme="minorHAnsi" w:cstheme="minorHAnsi"/>
          <w:color w:val="000000"/>
          <w:w w:val="112"/>
          <w:sz w:val="24"/>
          <w:szCs w:val="24"/>
          <w:shd w:val="clear" w:color="auto" w:fill="FFFFFF"/>
          <w:lang w:bidi="he-IL"/>
        </w:rPr>
      </w:pPr>
      <w:r w:rsidRPr="00E6057D">
        <w:rPr>
          <w:rFonts w:asciiTheme="minorHAnsi" w:hAnsiTheme="minorHAnsi" w:cstheme="minorHAnsi"/>
          <w:color w:val="000000"/>
          <w:w w:val="112"/>
          <w:sz w:val="24"/>
          <w:szCs w:val="24"/>
          <w:shd w:val="clear" w:color="auto" w:fill="FFFFFF"/>
          <w:lang w:bidi="he-IL"/>
        </w:rPr>
        <w:t>Introduire : Nous disons avec Samuel « Parle Seigneur ton serviteur écoute. »</w:t>
      </w:r>
    </w:p>
    <w:p w:rsidR="00BC6F2C" w:rsidRPr="00E6057D" w:rsidRDefault="00BC6F2C" w:rsidP="009D4BEE">
      <w:pPr>
        <w:pStyle w:val="Paragraphedeliste"/>
        <w:numPr>
          <w:ilvl w:val="0"/>
          <w:numId w:val="4"/>
        </w:numPr>
        <w:spacing w:after="0" w:line="240" w:lineRule="auto"/>
        <w:ind w:left="1428"/>
        <w:jc w:val="both"/>
        <w:rPr>
          <w:rFonts w:asciiTheme="minorHAnsi" w:hAnsiTheme="minorHAnsi" w:cstheme="minorHAnsi"/>
          <w:color w:val="000000"/>
          <w:w w:val="112"/>
          <w:sz w:val="24"/>
          <w:szCs w:val="24"/>
          <w:shd w:val="clear" w:color="auto" w:fill="FFFFFF"/>
          <w:lang w:bidi="he-IL"/>
        </w:rPr>
      </w:pPr>
      <w:r w:rsidRPr="00E6057D">
        <w:rPr>
          <w:rFonts w:asciiTheme="minorHAnsi" w:hAnsiTheme="minorHAnsi" w:cstheme="minorHAnsi"/>
          <w:color w:val="000000"/>
          <w:w w:val="112"/>
          <w:sz w:val="24"/>
          <w:szCs w:val="24"/>
          <w:shd w:val="clear" w:color="auto" w:fill="FFFFFF"/>
          <w:lang w:bidi="he-IL"/>
        </w:rPr>
        <w:t>Inviter à dire plusieurs fois dans sa tête : « Parle Seigneur ton serviteur écoute. »</w:t>
      </w:r>
    </w:p>
    <w:p w:rsidR="00BC6F2C" w:rsidRPr="00E6057D" w:rsidRDefault="00BC6F2C" w:rsidP="009D4BEE">
      <w:pPr>
        <w:pStyle w:val="Paragraphedeliste"/>
        <w:numPr>
          <w:ilvl w:val="0"/>
          <w:numId w:val="4"/>
        </w:numPr>
        <w:spacing w:after="0" w:line="240" w:lineRule="auto"/>
        <w:ind w:left="1428"/>
        <w:jc w:val="both"/>
        <w:rPr>
          <w:rFonts w:asciiTheme="minorHAnsi" w:hAnsiTheme="minorHAnsi" w:cstheme="minorHAnsi"/>
          <w:color w:val="000000"/>
          <w:w w:val="112"/>
          <w:sz w:val="24"/>
          <w:szCs w:val="24"/>
          <w:shd w:val="clear" w:color="auto" w:fill="FFFFFF"/>
          <w:lang w:bidi="he-IL"/>
        </w:rPr>
      </w:pPr>
      <w:r w:rsidRPr="00E6057D">
        <w:rPr>
          <w:rFonts w:asciiTheme="minorHAnsi" w:hAnsiTheme="minorHAnsi" w:cstheme="minorHAnsi"/>
          <w:color w:val="000000"/>
          <w:w w:val="112"/>
          <w:sz w:val="24"/>
          <w:szCs w:val="24"/>
          <w:shd w:val="clear" w:color="auto" w:fill="FFFFFF"/>
          <w:lang w:bidi="he-IL"/>
        </w:rPr>
        <w:t>Temps de silence (1 à 5 mn suivant l’entrainement du groupe)</w:t>
      </w:r>
    </w:p>
    <w:p w:rsidR="00BC6F2C" w:rsidRPr="00E6057D" w:rsidRDefault="00BC6F2C" w:rsidP="00210496">
      <w:pPr>
        <w:pStyle w:val="Style"/>
        <w:shd w:val="clear" w:color="auto" w:fill="FFFFFF"/>
        <w:ind w:left="348"/>
        <w:jc w:val="both"/>
        <w:rPr>
          <w:rFonts w:asciiTheme="minorHAnsi" w:hAnsiTheme="minorHAnsi" w:cstheme="minorHAnsi"/>
          <w:color w:val="000000"/>
          <w:w w:val="112"/>
          <w:shd w:val="clear" w:color="auto" w:fill="FFFFFF"/>
          <w:lang w:bidi="he-IL"/>
        </w:rPr>
      </w:pPr>
    </w:p>
    <w:p w:rsidR="00BC6F2C" w:rsidRPr="00E6057D" w:rsidRDefault="0030323B" w:rsidP="0030323B">
      <w:pPr>
        <w:pStyle w:val="Style"/>
        <w:shd w:val="clear" w:color="auto" w:fill="FFFFFF"/>
        <w:jc w:val="both"/>
        <w:rPr>
          <w:rFonts w:asciiTheme="minorHAnsi" w:hAnsiTheme="minorHAnsi" w:cstheme="minorHAnsi"/>
          <w:b/>
          <w:sz w:val="28"/>
        </w:rPr>
      </w:pPr>
      <w:r w:rsidRPr="00E6057D">
        <w:rPr>
          <w:rFonts w:asciiTheme="minorHAnsi" w:hAnsiTheme="minorHAnsi" w:cstheme="minorHAnsi"/>
          <w:b/>
          <w:sz w:val="28"/>
        </w:rPr>
        <w:t xml:space="preserve">Rencontre 2 </w:t>
      </w:r>
    </w:p>
    <w:p w:rsidR="0030323B" w:rsidRPr="00E6057D" w:rsidRDefault="0030323B" w:rsidP="0030323B">
      <w:pPr>
        <w:pStyle w:val="Style"/>
        <w:shd w:val="clear" w:color="auto" w:fill="FFFFFF"/>
        <w:jc w:val="both"/>
        <w:rPr>
          <w:rFonts w:asciiTheme="minorHAnsi" w:hAnsiTheme="minorHAnsi" w:cstheme="minorHAnsi"/>
          <w:b/>
          <w:sz w:val="28"/>
        </w:rPr>
      </w:pPr>
    </w:p>
    <w:p w:rsidR="0030323B" w:rsidRPr="00E6057D" w:rsidRDefault="0030323B" w:rsidP="0030323B">
      <w:pPr>
        <w:pStyle w:val="Style"/>
        <w:numPr>
          <w:ilvl w:val="0"/>
          <w:numId w:val="7"/>
        </w:numPr>
        <w:shd w:val="clear" w:color="auto" w:fill="FFFFFF"/>
        <w:jc w:val="both"/>
        <w:rPr>
          <w:rFonts w:asciiTheme="minorHAnsi" w:hAnsiTheme="minorHAnsi" w:cstheme="minorHAnsi"/>
          <w:sz w:val="28"/>
        </w:rPr>
      </w:pPr>
      <w:r w:rsidRPr="00E6057D">
        <w:rPr>
          <w:rFonts w:asciiTheme="minorHAnsi" w:hAnsiTheme="minorHAnsi" w:cstheme="minorHAnsi"/>
          <w:sz w:val="28"/>
        </w:rPr>
        <w:t>Introduire le temple en montrant les images du temple</w:t>
      </w:r>
      <w:r w:rsidR="00210496" w:rsidRPr="00E6057D">
        <w:rPr>
          <w:rFonts w:asciiTheme="minorHAnsi" w:hAnsiTheme="minorHAnsi" w:cstheme="minorHAnsi"/>
          <w:sz w:val="28"/>
        </w:rPr>
        <w:t xml:space="preserve"> à l’époque de Jésus.</w:t>
      </w:r>
      <w:r w:rsidRPr="00E6057D">
        <w:rPr>
          <w:rFonts w:asciiTheme="minorHAnsi" w:hAnsiTheme="minorHAnsi" w:cstheme="minorHAnsi"/>
          <w:sz w:val="28"/>
        </w:rPr>
        <w:t xml:space="preserve"> Situer qui l’a construit et à quelle époque en faisant le lien avec ce qu’on a vu dans le module DAVID. </w:t>
      </w:r>
      <w:r w:rsidR="00210496" w:rsidRPr="00E6057D">
        <w:rPr>
          <w:rFonts w:asciiTheme="minorHAnsi" w:hAnsiTheme="minorHAnsi" w:cstheme="minorHAnsi"/>
          <w:sz w:val="28"/>
        </w:rPr>
        <w:t>Le temple à l’époque de Jésus n’est plus celui de Salomon qui a été détruit, celui-ci est le temple d’Hérode</w:t>
      </w:r>
    </w:p>
    <w:p w:rsidR="0030323B" w:rsidRPr="00E6057D" w:rsidRDefault="0030323B" w:rsidP="0030323B">
      <w:pPr>
        <w:pStyle w:val="Style"/>
        <w:numPr>
          <w:ilvl w:val="0"/>
          <w:numId w:val="7"/>
        </w:numPr>
        <w:shd w:val="clear" w:color="auto" w:fill="FFFFFF"/>
        <w:jc w:val="both"/>
        <w:rPr>
          <w:rFonts w:asciiTheme="minorHAnsi" w:hAnsiTheme="minorHAnsi" w:cstheme="minorHAnsi"/>
          <w:sz w:val="28"/>
        </w:rPr>
      </w:pPr>
      <w:r w:rsidRPr="00E6057D">
        <w:rPr>
          <w:rFonts w:asciiTheme="minorHAnsi" w:hAnsiTheme="minorHAnsi" w:cstheme="minorHAnsi"/>
          <w:sz w:val="28"/>
        </w:rPr>
        <w:t xml:space="preserve">Activité autour du temple : selon fiche annexe. </w:t>
      </w:r>
    </w:p>
    <w:p w:rsidR="00210496" w:rsidRPr="00E6057D" w:rsidRDefault="00210496" w:rsidP="0030323B">
      <w:pPr>
        <w:pStyle w:val="Style"/>
        <w:numPr>
          <w:ilvl w:val="0"/>
          <w:numId w:val="7"/>
        </w:numPr>
        <w:shd w:val="clear" w:color="auto" w:fill="FFFFFF"/>
        <w:jc w:val="both"/>
        <w:rPr>
          <w:rFonts w:asciiTheme="minorHAnsi" w:hAnsiTheme="minorHAnsi" w:cstheme="minorHAnsi"/>
          <w:sz w:val="28"/>
        </w:rPr>
      </w:pPr>
      <w:r w:rsidRPr="00E6057D">
        <w:rPr>
          <w:rFonts w:asciiTheme="minorHAnsi" w:hAnsiTheme="minorHAnsi" w:cstheme="minorHAnsi"/>
          <w:sz w:val="28"/>
        </w:rPr>
        <w:t xml:space="preserve">Temps du récit : lire Luc 2, 22-52. Faire raconter d’abord aux enfants ce dont ils se souviennent du récit vu en 4H. On peut aussi se servir de la BD.   </w:t>
      </w:r>
    </w:p>
    <w:p w:rsidR="00D34A8B" w:rsidRPr="00E6057D" w:rsidRDefault="00D34A8B" w:rsidP="00D34A8B">
      <w:pPr>
        <w:pStyle w:val="Style"/>
        <w:numPr>
          <w:ilvl w:val="0"/>
          <w:numId w:val="7"/>
        </w:numPr>
        <w:shd w:val="clear" w:color="auto" w:fill="FFFFFF"/>
        <w:jc w:val="both"/>
        <w:rPr>
          <w:rFonts w:asciiTheme="minorHAnsi" w:hAnsiTheme="minorHAnsi" w:cstheme="minorHAnsi"/>
          <w:sz w:val="28"/>
        </w:rPr>
      </w:pPr>
      <w:r w:rsidRPr="00E6057D">
        <w:rPr>
          <w:rFonts w:asciiTheme="minorHAnsi" w:hAnsiTheme="minorHAnsi" w:cstheme="minorHAnsi"/>
          <w:sz w:val="28"/>
        </w:rPr>
        <w:t xml:space="preserve">Temps de prière : avec la proposition ci-dessous </w:t>
      </w:r>
    </w:p>
    <w:p w:rsidR="00D34A8B" w:rsidRPr="00E6057D" w:rsidRDefault="00D34A8B" w:rsidP="00D34A8B">
      <w:pPr>
        <w:pStyle w:val="Style"/>
        <w:shd w:val="clear" w:color="auto" w:fill="FFFFFF"/>
        <w:ind w:left="708"/>
        <w:jc w:val="both"/>
        <w:rPr>
          <w:rFonts w:asciiTheme="minorHAnsi" w:hAnsiTheme="minorHAnsi" w:cstheme="minorHAnsi"/>
          <w:i/>
          <w:iCs/>
          <w:color w:val="000000"/>
          <w:sz w:val="28"/>
          <w:shd w:val="clear" w:color="auto" w:fill="FFFFFF"/>
          <w:lang w:bidi="he-IL"/>
        </w:rPr>
      </w:pPr>
      <w:r w:rsidRPr="00E6057D">
        <w:rPr>
          <w:rFonts w:asciiTheme="minorHAnsi" w:hAnsiTheme="minorHAnsi" w:cstheme="minorHAnsi"/>
          <w:i/>
          <w:iCs/>
          <w:color w:val="000000"/>
          <w:sz w:val="28"/>
          <w:shd w:val="clear" w:color="auto" w:fill="FFFFFF"/>
          <w:lang w:bidi="he-IL"/>
        </w:rPr>
        <w:t>« Seigneur merci d’avoir tu as répondu à l’appel d’Anne qui demandait un enfant,</w:t>
      </w:r>
    </w:p>
    <w:p w:rsidR="00D34A8B" w:rsidRPr="00E6057D" w:rsidRDefault="00D34A8B" w:rsidP="00D34A8B">
      <w:pPr>
        <w:pStyle w:val="Style"/>
        <w:shd w:val="clear" w:color="auto" w:fill="FFFFFF"/>
        <w:ind w:left="708"/>
        <w:jc w:val="both"/>
        <w:rPr>
          <w:rFonts w:asciiTheme="minorHAnsi" w:hAnsiTheme="minorHAnsi" w:cstheme="minorHAnsi"/>
          <w:i/>
          <w:iCs/>
          <w:color w:val="000000"/>
          <w:sz w:val="28"/>
          <w:shd w:val="clear" w:color="auto" w:fill="FFFFFF"/>
          <w:lang w:bidi="he-IL"/>
        </w:rPr>
      </w:pPr>
      <w:r w:rsidRPr="00E6057D">
        <w:rPr>
          <w:rFonts w:asciiTheme="minorHAnsi" w:hAnsiTheme="minorHAnsi" w:cstheme="minorHAnsi"/>
          <w:i/>
          <w:iCs/>
          <w:color w:val="000000"/>
          <w:sz w:val="28"/>
          <w:shd w:val="clear" w:color="auto" w:fill="FFFFFF"/>
          <w:lang w:bidi="he-IL"/>
        </w:rPr>
        <w:t>Seigneur merci de nous avoir donné Jésus, ton fils.</w:t>
      </w:r>
    </w:p>
    <w:p w:rsidR="00D34A8B" w:rsidRPr="00E6057D" w:rsidRDefault="00D34A8B" w:rsidP="00D34A8B">
      <w:pPr>
        <w:pStyle w:val="Style"/>
        <w:shd w:val="clear" w:color="auto" w:fill="FFFFFF"/>
        <w:ind w:left="708"/>
        <w:jc w:val="both"/>
        <w:rPr>
          <w:rFonts w:asciiTheme="minorHAnsi" w:hAnsiTheme="minorHAnsi" w:cstheme="minorHAnsi"/>
          <w:i/>
          <w:iCs/>
          <w:color w:val="000000"/>
          <w:sz w:val="28"/>
          <w:shd w:val="clear" w:color="auto" w:fill="FFFFFF"/>
          <w:lang w:bidi="he-IL"/>
        </w:rPr>
      </w:pPr>
      <w:r w:rsidRPr="00E6057D">
        <w:rPr>
          <w:rFonts w:asciiTheme="minorHAnsi" w:hAnsiTheme="minorHAnsi" w:cstheme="minorHAnsi"/>
          <w:i/>
          <w:iCs/>
          <w:color w:val="000000"/>
          <w:sz w:val="28"/>
          <w:shd w:val="clear" w:color="auto" w:fill="FFFFFF"/>
          <w:lang w:bidi="he-IL"/>
        </w:rPr>
        <w:t>Seigneur le petit Samuel a su t’écouter, Marie a su écouter ton ange Gabriel.</w:t>
      </w:r>
    </w:p>
    <w:p w:rsidR="00D34A8B" w:rsidRPr="00E6057D" w:rsidRDefault="00D34A8B" w:rsidP="00D34A8B">
      <w:pPr>
        <w:pStyle w:val="Style"/>
        <w:shd w:val="clear" w:color="auto" w:fill="FFFFFF"/>
        <w:ind w:left="708"/>
        <w:jc w:val="both"/>
        <w:rPr>
          <w:rFonts w:asciiTheme="minorHAnsi" w:hAnsiTheme="minorHAnsi" w:cstheme="minorHAnsi"/>
          <w:i/>
          <w:iCs/>
          <w:color w:val="000000"/>
          <w:sz w:val="28"/>
          <w:shd w:val="clear" w:color="auto" w:fill="FFFFFF"/>
          <w:lang w:bidi="he-IL"/>
        </w:rPr>
      </w:pPr>
      <w:r w:rsidRPr="00E6057D">
        <w:rPr>
          <w:rFonts w:asciiTheme="minorHAnsi" w:hAnsiTheme="minorHAnsi" w:cstheme="minorHAnsi"/>
          <w:i/>
          <w:iCs/>
          <w:color w:val="000000"/>
          <w:sz w:val="28"/>
          <w:shd w:val="clear" w:color="auto" w:fill="FFFFFF"/>
          <w:lang w:bidi="he-IL"/>
        </w:rPr>
        <w:t>Aide-moi à savoir t’écouter comme eux.</w:t>
      </w:r>
    </w:p>
    <w:p w:rsidR="00D34A8B" w:rsidRDefault="00D34A8B" w:rsidP="00D34A8B">
      <w:pPr>
        <w:pStyle w:val="Style"/>
        <w:shd w:val="clear" w:color="auto" w:fill="FFFFFF"/>
        <w:ind w:left="708"/>
        <w:jc w:val="both"/>
        <w:rPr>
          <w:rFonts w:asciiTheme="minorHAnsi" w:hAnsiTheme="minorHAnsi" w:cstheme="minorHAnsi"/>
          <w:i/>
          <w:iCs/>
          <w:color w:val="000000"/>
          <w:sz w:val="28"/>
          <w:shd w:val="clear" w:color="auto" w:fill="FFFFFF"/>
          <w:lang w:bidi="he-IL"/>
        </w:rPr>
      </w:pPr>
      <w:r w:rsidRPr="00E6057D">
        <w:rPr>
          <w:rFonts w:asciiTheme="minorHAnsi" w:hAnsiTheme="minorHAnsi" w:cstheme="minorHAnsi"/>
          <w:i/>
          <w:iCs/>
          <w:color w:val="000000"/>
          <w:sz w:val="28"/>
          <w:shd w:val="clear" w:color="auto" w:fill="FFFFFF"/>
          <w:lang w:bidi="he-IL"/>
        </w:rPr>
        <w:t>Seigneur comme Anne comme Zacharie je veux aller te prier dans ton temple. »</w:t>
      </w:r>
    </w:p>
    <w:p w:rsidR="00E6057D" w:rsidRPr="00E6057D" w:rsidRDefault="00E6057D" w:rsidP="00D34A8B">
      <w:pPr>
        <w:pStyle w:val="Style"/>
        <w:shd w:val="clear" w:color="auto" w:fill="FFFFFF"/>
        <w:ind w:left="708"/>
        <w:jc w:val="both"/>
        <w:rPr>
          <w:rFonts w:asciiTheme="minorHAnsi" w:hAnsiTheme="minorHAnsi" w:cstheme="minorHAnsi"/>
          <w:i/>
          <w:iCs/>
          <w:color w:val="000000"/>
          <w:sz w:val="28"/>
          <w:shd w:val="clear" w:color="auto" w:fill="FFFFFF"/>
          <w:lang w:bidi="he-IL"/>
        </w:rPr>
      </w:pPr>
    </w:p>
    <w:p w:rsidR="00D34A8B" w:rsidRPr="00E6057D" w:rsidRDefault="00D34A8B" w:rsidP="007F0535">
      <w:pPr>
        <w:pStyle w:val="Style"/>
        <w:shd w:val="clear" w:color="auto" w:fill="FFFFFF"/>
        <w:jc w:val="both"/>
        <w:rPr>
          <w:rFonts w:asciiTheme="minorHAnsi" w:hAnsiTheme="minorHAnsi" w:cstheme="minorHAnsi"/>
          <w:b/>
          <w:iCs/>
          <w:color w:val="000000"/>
          <w:sz w:val="28"/>
          <w:shd w:val="clear" w:color="auto" w:fill="FFFFFF"/>
          <w:lang w:bidi="he-IL"/>
        </w:rPr>
      </w:pPr>
      <w:r w:rsidRPr="00E6057D">
        <w:rPr>
          <w:rFonts w:asciiTheme="minorHAnsi" w:hAnsiTheme="minorHAnsi" w:cstheme="minorHAnsi"/>
          <w:b/>
          <w:iCs/>
          <w:color w:val="000000"/>
          <w:sz w:val="28"/>
          <w:shd w:val="clear" w:color="auto" w:fill="FFFFFF"/>
          <w:lang w:bidi="he-IL"/>
        </w:rPr>
        <w:t xml:space="preserve">Rencontre 3 </w:t>
      </w:r>
    </w:p>
    <w:p w:rsidR="00D34A8B" w:rsidRPr="00E6057D" w:rsidRDefault="00D34A8B" w:rsidP="00D34A8B">
      <w:pPr>
        <w:pStyle w:val="Style"/>
        <w:shd w:val="clear" w:color="auto" w:fill="FFFFFF"/>
        <w:ind w:left="708"/>
        <w:jc w:val="both"/>
        <w:rPr>
          <w:rFonts w:asciiTheme="minorHAnsi" w:hAnsiTheme="minorHAnsi" w:cstheme="minorHAnsi"/>
          <w:iCs/>
          <w:color w:val="000000"/>
          <w:sz w:val="28"/>
          <w:shd w:val="clear" w:color="auto" w:fill="FFFFFF"/>
          <w:lang w:bidi="he-IL"/>
        </w:rPr>
      </w:pPr>
    </w:p>
    <w:p w:rsidR="00D34A8B" w:rsidRDefault="00D34A8B" w:rsidP="00D34A8B">
      <w:pPr>
        <w:pStyle w:val="Style"/>
        <w:numPr>
          <w:ilvl w:val="0"/>
          <w:numId w:val="8"/>
        </w:numPr>
        <w:shd w:val="clear" w:color="auto" w:fill="FFFFFF"/>
        <w:jc w:val="both"/>
        <w:rPr>
          <w:rFonts w:asciiTheme="minorHAnsi" w:hAnsiTheme="minorHAnsi" w:cstheme="minorHAnsi"/>
          <w:iCs/>
          <w:color w:val="000000"/>
          <w:sz w:val="28"/>
          <w:shd w:val="clear" w:color="auto" w:fill="FFFFFF"/>
          <w:lang w:bidi="he-IL"/>
        </w:rPr>
      </w:pPr>
      <w:r w:rsidRPr="00E6057D">
        <w:rPr>
          <w:rFonts w:asciiTheme="minorHAnsi" w:hAnsiTheme="minorHAnsi" w:cstheme="minorHAnsi"/>
          <w:iCs/>
          <w:color w:val="000000"/>
          <w:sz w:val="28"/>
          <w:shd w:val="clear" w:color="auto" w:fill="FFFFFF"/>
          <w:lang w:bidi="he-IL"/>
        </w:rPr>
        <w:t>Se rappeler les 2 récits vus lors des dernières rencontres.</w:t>
      </w:r>
    </w:p>
    <w:p w:rsidR="00B83D2B" w:rsidRPr="00E6057D" w:rsidRDefault="00B83D2B" w:rsidP="00B83D2B">
      <w:pPr>
        <w:pStyle w:val="Style"/>
        <w:numPr>
          <w:ilvl w:val="0"/>
          <w:numId w:val="8"/>
        </w:numPr>
        <w:shd w:val="clear" w:color="auto" w:fill="FFFFFF"/>
        <w:jc w:val="both"/>
        <w:rPr>
          <w:rFonts w:asciiTheme="minorHAnsi" w:hAnsiTheme="minorHAnsi" w:cstheme="minorHAnsi"/>
          <w:sz w:val="28"/>
        </w:rPr>
      </w:pPr>
      <w:r w:rsidRPr="00E6057D">
        <w:rPr>
          <w:rFonts w:asciiTheme="minorHAnsi" w:hAnsiTheme="minorHAnsi" w:cstheme="minorHAnsi"/>
          <w:sz w:val="28"/>
        </w:rPr>
        <w:t xml:space="preserve">Temps du questionnement : fiche enquête « fugue de Jésus » </w:t>
      </w:r>
    </w:p>
    <w:p w:rsidR="00D34A8B" w:rsidRDefault="00D34A8B" w:rsidP="00D34A8B">
      <w:pPr>
        <w:pStyle w:val="Style"/>
        <w:numPr>
          <w:ilvl w:val="0"/>
          <w:numId w:val="8"/>
        </w:numPr>
        <w:shd w:val="clear" w:color="auto" w:fill="FFFFFF"/>
        <w:jc w:val="both"/>
        <w:rPr>
          <w:rFonts w:asciiTheme="minorHAnsi" w:hAnsiTheme="minorHAnsi" w:cstheme="minorHAnsi"/>
          <w:iCs/>
          <w:color w:val="000000"/>
          <w:sz w:val="28"/>
          <w:shd w:val="clear" w:color="auto" w:fill="FFFFFF"/>
          <w:lang w:bidi="he-IL"/>
        </w:rPr>
      </w:pPr>
      <w:r w:rsidRPr="00E6057D">
        <w:rPr>
          <w:rFonts w:asciiTheme="minorHAnsi" w:hAnsiTheme="minorHAnsi" w:cstheme="minorHAnsi"/>
          <w:iCs/>
          <w:color w:val="000000"/>
          <w:sz w:val="28"/>
          <w:shd w:val="clear" w:color="auto" w:fill="FFFFFF"/>
          <w:lang w:bidi="he-IL"/>
        </w:rPr>
        <w:t xml:space="preserve">Temps des rapprochements : </w:t>
      </w:r>
      <w:r w:rsidR="007F0535" w:rsidRPr="00E6057D">
        <w:rPr>
          <w:rFonts w:asciiTheme="minorHAnsi" w:hAnsiTheme="minorHAnsi" w:cstheme="minorHAnsi"/>
          <w:iCs/>
          <w:color w:val="000000"/>
          <w:sz w:val="28"/>
          <w:shd w:val="clear" w:color="auto" w:fill="FFFFFF"/>
          <w:lang w:bidi="he-IL"/>
        </w:rPr>
        <w:t xml:space="preserve">tableau des rapprochements. </w:t>
      </w:r>
    </w:p>
    <w:p w:rsidR="009D4BEE" w:rsidRPr="00E6057D" w:rsidRDefault="009D4BEE" w:rsidP="009D4BEE">
      <w:pPr>
        <w:pStyle w:val="Style"/>
        <w:shd w:val="clear" w:color="auto" w:fill="FFFFFF"/>
        <w:jc w:val="both"/>
        <w:rPr>
          <w:rFonts w:asciiTheme="minorHAnsi" w:hAnsiTheme="minorHAnsi" w:cstheme="minorHAnsi"/>
          <w:iCs/>
          <w:color w:val="000000"/>
          <w:sz w:val="28"/>
          <w:shd w:val="clear" w:color="auto" w:fill="FFFFFF"/>
          <w:lang w:bidi="he-IL"/>
        </w:rPr>
      </w:pPr>
    </w:p>
    <w:tbl>
      <w:tblPr>
        <w:tblStyle w:val="Grilledutableau"/>
        <w:tblW w:w="0" w:type="auto"/>
        <w:tblLook w:val="04A0" w:firstRow="1" w:lastRow="0" w:firstColumn="1" w:lastColumn="0" w:noHBand="0" w:noVBand="1"/>
      </w:tblPr>
      <w:tblGrid>
        <w:gridCol w:w="5070"/>
        <w:gridCol w:w="5244"/>
      </w:tblGrid>
      <w:tr w:rsidR="007F0535" w:rsidRPr="00E6057D" w:rsidTr="003753B0">
        <w:tc>
          <w:tcPr>
            <w:tcW w:w="5070" w:type="dxa"/>
          </w:tcPr>
          <w:p w:rsidR="007F0535" w:rsidRPr="00E6057D" w:rsidRDefault="007F0535" w:rsidP="003753B0">
            <w:pPr>
              <w:pStyle w:val="Style"/>
              <w:jc w:val="both"/>
              <w:rPr>
                <w:rFonts w:asciiTheme="minorHAnsi" w:hAnsiTheme="minorHAnsi" w:cstheme="minorHAnsi"/>
                <w:b/>
              </w:rPr>
            </w:pPr>
            <w:r w:rsidRPr="00E6057D">
              <w:rPr>
                <w:rFonts w:asciiTheme="minorHAnsi" w:hAnsiTheme="minorHAnsi" w:cstheme="minorHAnsi"/>
                <w:b/>
              </w:rPr>
              <w:t>SAMUEL</w:t>
            </w:r>
          </w:p>
        </w:tc>
        <w:tc>
          <w:tcPr>
            <w:tcW w:w="5244" w:type="dxa"/>
          </w:tcPr>
          <w:p w:rsidR="007F0535" w:rsidRPr="00E6057D" w:rsidRDefault="007F0535" w:rsidP="003753B0">
            <w:pPr>
              <w:pStyle w:val="Style"/>
              <w:jc w:val="both"/>
              <w:rPr>
                <w:rFonts w:asciiTheme="minorHAnsi" w:hAnsiTheme="minorHAnsi" w:cstheme="minorHAnsi"/>
                <w:b/>
              </w:rPr>
            </w:pPr>
            <w:r w:rsidRPr="00E6057D">
              <w:rPr>
                <w:rFonts w:asciiTheme="minorHAnsi" w:hAnsiTheme="minorHAnsi" w:cstheme="minorHAnsi"/>
                <w:b/>
              </w:rPr>
              <w:t>JESUS</w:t>
            </w:r>
          </w:p>
        </w:tc>
      </w:tr>
      <w:tr w:rsidR="007F0535" w:rsidRPr="00E6057D" w:rsidTr="003753B0">
        <w:tc>
          <w:tcPr>
            <w:tcW w:w="10314" w:type="dxa"/>
            <w:gridSpan w:val="2"/>
          </w:tcPr>
          <w:p w:rsidR="007F0535" w:rsidRPr="00E6057D" w:rsidRDefault="007F0535" w:rsidP="003753B0">
            <w:pPr>
              <w:pStyle w:val="Style"/>
              <w:jc w:val="both"/>
              <w:rPr>
                <w:rFonts w:asciiTheme="minorHAnsi" w:hAnsiTheme="minorHAnsi" w:cstheme="minorHAnsi"/>
                <w:b/>
              </w:rPr>
            </w:pPr>
            <w:r w:rsidRPr="00E6057D">
              <w:rPr>
                <w:rFonts w:asciiTheme="minorHAnsi" w:hAnsiTheme="minorHAnsi" w:cstheme="minorHAnsi"/>
                <w:b/>
              </w:rPr>
              <w:t>Les ressemblances</w:t>
            </w:r>
          </w:p>
        </w:tc>
      </w:tr>
      <w:tr w:rsidR="007F0535" w:rsidRPr="00E6057D" w:rsidTr="003753B0">
        <w:tc>
          <w:tcPr>
            <w:tcW w:w="5070" w:type="dxa"/>
          </w:tcPr>
          <w:p w:rsidR="007F0535" w:rsidRPr="00E6057D" w:rsidRDefault="007F0535" w:rsidP="003753B0">
            <w:pPr>
              <w:pStyle w:val="Style"/>
              <w:jc w:val="both"/>
              <w:rPr>
                <w:rFonts w:asciiTheme="minorHAnsi" w:hAnsiTheme="minorHAnsi" w:cstheme="minorHAnsi"/>
              </w:rPr>
            </w:pPr>
            <w:r w:rsidRPr="00E6057D">
              <w:rPr>
                <w:rFonts w:asciiTheme="minorHAnsi" w:hAnsiTheme="minorHAnsi" w:cstheme="minorHAnsi"/>
              </w:rPr>
              <w:t xml:space="preserve">Temple </w:t>
            </w:r>
          </w:p>
        </w:tc>
        <w:tc>
          <w:tcPr>
            <w:tcW w:w="5244" w:type="dxa"/>
          </w:tcPr>
          <w:p w:rsidR="007F0535" w:rsidRPr="00E6057D" w:rsidRDefault="007F0535" w:rsidP="003753B0">
            <w:pPr>
              <w:pStyle w:val="Style"/>
              <w:jc w:val="both"/>
              <w:rPr>
                <w:rFonts w:asciiTheme="minorHAnsi" w:hAnsiTheme="minorHAnsi" w:cstheme="minorHAnsi"/>
              </w:rPr>
            </w:pPr>
            <w:r w:rsidRPr="00E6057D">
              <w:rPr>
                <w:rFonts w:asciiTheme="minorHAnsi" w:hAnsiTheme="minorHAnsi" w:cstheme="minorHAnsi"/>
              </w:rPr>
              <w:t xml:space="preserve">Temple </w:t>
            </w:r>
          </w:p>
        </w:tc>
      </w:tr>
      <w:tr w:rsidR="007F0535" w:rsidRPr="00E6057D" w:rsidTr="003753B0">
        <w:tc>
          <w:tcPr>
            <w:tcW w:w="5070" w:type="dxa"/>
          </w:tcPr>
          <w:p w:rsidR="007F0535" w:rsidRPr="00E6057D" w:rsidRDefault="007F0535" w:rsidP="003753B0">
            <w:pPr>
              <w:pStyle w:val="Style"/>
              <w:jc w:val="both"/>
              <w:rPr>
                <w:rFonts w:asciiTheme="minorHAnsi" w:hAnsiTheme="minorHAnsi" w:cstheme="minorHAnsi"/>
              </w:rPr>
            </w:pPr>
            <w:r w:rsidRPr="00E6057D">
              <w:rPr>
                <w:rFonts w:asciiTheme="minorHAnsi" w:hAnsiTheme="minorHAnsi" w:cstheme="minorHAnsi"/>
              </w:rPr>
              <w:lastRenderedPageBreak/>
              <w:t xml:space="preserve">Anne et son mari vont en pèlerinage </w:t>
            </w:r>
          </w:p>
          <w:p w:rsidR="007F0535" w:rsidRPr="00E6057D" w:rsidRDefault="007F0535" w:rsidP="003753B0">
            <w:pPr>
              <w:pStyle w:val="Style"/>
              <w:jc w:val="both"/>
              <w:rPr>
                <w:rFonts w:asciiTheme="minorHAnsi" w:hAnsiTheme="minorHAnsi" w:cstheme="minorHAnsi"/>
              </w:rPr>
            </w:pPr>
            <w:r w:rsidRPr="00E6057D">
              <w:rPr>
                <w:rFonts w:asciiTheme="minorHAnsi" w:hAnsiTheme="minorHAnsi" w:cstheme="minorHAnsi"/>
              </w:rPr>
              <w:t xml:space="preserve">comme tous les juifs </w:t>
            </w:r>
          </w:p>
        </w:tc>
        <w:tc>
          <w:tcPr>
            <w:tcW w:w="5244" w:type="dxa"/>
          </w:tcPr>
          <w:p w:rsidR="007F0535" w:rsidRPr="00E6057D" w:rsidRDefault="007F0535" w:rsidP="003753B0">
            <w:pPr>
              <w:pStyle w:val="Style"/>
              <w:jc w:val="both"/>
              <w:rPr>
                <w:rFonts w:asciiTheme="minorHAnsi" w:hAnsiTheme="minorHAnsi" w:cstheme="minorHAnsi"/>
              </w:rPr>
            </w:pPr>
            <w:r w:rsidRPr="00E6057D">
              <w:rPr>
                <w:rFonts w:asciiTheme="minorHAnsi" w:hAnsiTheme="minorHAnsi" w:cstheme="minorHAnsi"/>
              </w:rPr>
              <w:t>Marie et Joseph vont chaque année à Jérusalem comme tous les juifs</w:t>
            </w:r>
          </w:p>
        </w:tc>
      </w:tr>
      <w:tr w:rsidR="007F0535" w:rsidRPr="00E6057D" w:rsidTr="003753B0">
        <w:tc>
          <w:tcPr>
            <w:tcW w:w="5070" w:type="dxa"/>
          </w:tcPr>
          <w:p w:rsidR="007F0535" w:rsidRPr="00E6057D" w:rsidRDefault="007F0535" w:rsidP="003753B0">
            <w:pPr>
              <w:pStyle w:val="Style"/>
              <w:jc w:val="both"/>
              <w:rPr>
                <w:rFonts w:asciiTheme="minorHAnsi" w:hAnsiTheme="minorHAnsi" w:cstheme="minorHAnsi"/>
              </w:rPr>
            </w:pPr>
            <w:r w:rsidRPr="00E6057D">
              <w:rPr>
                <w:rFonts w:asciiTheme="minorHAnsi" w:hAnsiTheme="minorHAnsi" w:cstheme="minorHAnsi"/>
              </w:rPr>
              <w:t xml:space="preserve">Un enfant Samuel </w:t>
            </w:r>
          </w:p>
          <w:p w:rsidR="007F0535" w:rsidRPr="00E6057D" w:rsidRDefault="007F0535" w:rsidP="003753B0">
            <w:pPr>
              <w:pStyle w:val="Style"/>
              <w:jc w:val="both"/>
              <w:rPr>
                <w:rFonts w:asciiTheme="minorHAnsi" w:hAnsiTheme="minorHAnsi" w:cstheme="minorHAnsi"/>
              </w:rPr>
            </w:pPr>
            <w:r w:rsidRPr="00E6057D">
              <w:rPr>
                <w:rFonts w:asciiTheme="minorHAnsi" w:hAnsiTheme="minorHAnsi" w:cstheme="minorHAnsi"/>
              </w:rPr>
              <w:t xml:space="preserve">prie dans le temple </w:t>
            </w:r>
          </w:p>
        </w:tc>
        <w:tc>
          <w:tcPr>
            <w:tcW w:w="5244" w:type="dxa"/>
          </w:tcPr>
          <w:p w:rsidR="007F0535" w:rsidRPr="00E6057D" w:rsidRDefault="007F0535" w:rsidP="003753B0">
            <w:pPr>
              <w:pStyle w:val="Style"/>
              <w:jc w:val="both"/>
              <w:rPr>
                <w:rFonts w:asciiTheme="minorHAnsi" w:hAnsiTheme="minorHAnsi" w:cstheme="minorHAnsi"/>
              </w:rPr>
            </w:pPr>
            <w:r w:rsidRPr="00E6057D">
              <w:rPr>
                <w:rFonts w:asciiTheme="minorHAnsi" w:hAnsiTheme="minorHAnsi" w:cstheme="minorHAnsi"/>
              </w:rPr>
              <w:t>Un enfant Jésus</w:t>
            </w:r>
          </w:p>
          <w:p w:rsidR="007F0535" w:rsidRPr="00E6057D" w:rsidRDefault="007F0535" w:rsidP="003753B0">
            <w:pPr>
              <w:pStyle w:val="Style"/>
              <w:jc w:val="both"/>
              <w:rPr>
                <w:rFonts w:asciiTheme="minorHAnsi" w:hAnsiTheme="minorHAnsi" w:cstheme="minorHAnsi"/>
                <w:b/>
              </w:rPr>
            </w:pPr>
            <w:r w:rsidRPr="00E6057D">
              <w:rPr>
                <w:rFonts w:asciiTheme="minorHAnsi" w:hAnsiTheme="minorHAnsi" w:cstheme="minorHAnsi"/>
              </w:rPr>
              <w:t xml:space="preserve">parle et prie dans le temple </w:t>
            </w:r>
          </w:p>
        </w:tc>
      </w:tr>
      <w:tr w:rsidR="007F0535" w:rsidRPr="00E6057D" w:rsidTr="003753B0">
        <w:tc>
          <w:tcPr>
            <w:tcW w:w="5070" w:type="dxa"/>
          </w:tcPr>
          <w:p w:rsidR="007F0535" w:rsidRPr="00E6057D" w:rsidRDefault="007F0535" w:rsidP="003753B0">
            <w:pPr>
              <w:pStyle w:val="Style"/>
              <w:jc w:val="both"/>
              <w:rPr>
                <w:rFonts w:asciiTheme="minorHAnsi" w:hAnsiTheme="minorHAnsi" w:cstheme="minorHAnsi"/>
              </w:rPr>
            </w:pPr>
            <w:r w:rsidRPr="00E6057D">
              <w:rPr>
                <w:rFonts w:asciiTheme="minorHAnsi" w:hAnsiTheme="minorHAnsi" w:cstheme="minorHAnsi"/>
              </w:rPr>
              <w:t xml:space="preserve">Des parents : Anne et </w:t>
            </w:r>
            <w:proofErr w:type="spellStart"/>
            <w:r w:rsidRPr="00E6057D">
              <w:rPr>
                <w:rFonts w:asciiTheme="minorHAnsi" w:hAnsiTheme="minorHAnsi" w:cstheme="minorHAnsi"/>
              </w:rPr>
              <w:t>Elcana</w:t>
            </w:r>
            <w:proofErr w:type="spellEnd"/>
          </w:p>
        </w:tc>
        <w:tc>
          <w:tcPr>
            <w:tcW w:w="5244" w:type="dxa"/>
          </w:tcPr>
          <w:p w:rsidR="007F0535" w:rsidRPr="00E6057D" w:rsidRDefault="007F0535" w:rsidP="003753B0">
            <w:pPr>
              <w:pStyle w:val="Style"/>
              <w:jc w:val="both"/>
              <w:rPr>
                <w:rFonts w:asciiTheme="minorHAnsi" w:hAnsiTheme="minorHAnsi" w:cstheme="minorHAnsi"/>
              </w:rPr>
            </w:pPr>
            <w:r w:rsidRPr="00E6057D">
              <w:rPr>
                <w:rFonts w:asciiTheme="minorHAnsi" w:hAnsiTheme="minorHAnsi" w:cstheme="minorHAnsi"/>
              </w:rPr>
              <w:t xml:space="preserve">Des parents : Marie et Joseph </w:t>
            </w:r>
          </w:p>
        </w:tc>
      </w:tr>
      <w:tr w:rsidR="007F0535" w:rsidRPr="00E6057D" w:rsidTr="003753B0">
        <w:trPr>
          <w:trHeight w:val="328"/>
        </w:trPr>
        <w:tc>
          <w:tcPr>
            <w:tcW w:w="5070" w:type="dxa"/>
          </w:tcPr>
          <w:p w:rsidR="007F0535" w:rsidRPr="00E6057D" w:rsidRDefault="007F0535" w:rsidP="003753B0">
            <w:pPr>
              <w:pStyle w:val="Style"/>
              <w:jc w:val="both"/>
              <w:rPr>
                <w:rFonts w:asciiTheme="minorHAnsi" w:hAnsiTheme="minorHAnsi" w:cstheme="minorHAnsi"/>
              </w:rPr>
            </w:pPr>
            <w:r w:rsidRPr="00E6057D">
              <w:rPr>
                <w:rFonts w:asciiTheme="minorHAnsi" w:hAnsiTheme="minorHAnsi" w:cstheme="minorHAnsi"/>
              </w:rPr>
              <w:t>Anne (veut dire la grâce de Dieu)</w:t>
            </w:r>
          </w:p>
        </w:tc>
        <w:tc>
          <w:tcPr>
            <w:tcW w:w="5244" w:type="dxa"/>
          </w:tcPr>
          <w:p w:rsidR="007F0535" w:rsidRPr="00E6057D" w:rsidRDefault="007F0535" w:rsidP="003753B0">
            <w:pPr>
              <w:pStyle w:val="Style"/>
              <w:jc w:val="both"/>
              <w:rPr>
                <w:rFonts w:asciiTheme="minorHAnsi" w:hAnsiTheme="minorHAnsi" w:cstheme="minorHAnsi"/>
              </w:rPr>
            </w:pPr>
            <w:r w:rsidRPr="00E6057D">
              <w:rPr>
                <w:rFonts w:asciiTheme="minorHAnsi" w:hAnsiTheme="minorHAnsi" w:cstheme="minorHAnsi"/>
              </w:rPr>
              <w:t xml:space="preserve">La prophétesse Anne </w:t>
            </w:r>
          </w:p>
        </w:tc>
      </w:tr>
      <w:tr w:rsidR="007F0535" w:rsidRPr="00E6057D" w:rsidTr="003753B0">
        <w:tc>
          <w:tcPr>
            <w:tcW w:w="5070" w:type="dxa"/>
          </w:tcPr>
          <w:p w:rsidR="007F0535" w:rsidRPr="00E6057D" w:rsidRDefault="007F0535" w:rsidP="003753B0">
            <w:pPr>
              <w:pStyle w:val="Style"/>
              <w:jc w:val="both"/>
              <w:rPr>
                <w:rFonts w:asciiTheme="minorHAnsi" w:hAnsiTheme="minorHAnsi" w:cstheme="minorHAnsi"/>
              </w:rPr>
            </w:pPr>
            <w:r w:rsidRPr="00E6057D">
              <w:rPr>
                <w:rFonts w:asciiTheme="minorHAnsi" w:hAnsiTheme="minorHAnsi" w:cstheme="minorHAnsi"/>
              </w:rPr>
              <w:t xml:space="preserve">Angoisse d’Anne de ne pas avoir d'enfant, de ne pas donner de descendance  </w:t>
            </w:r>
          </w:p>
        </w:tc>
        <w:tc>
          <w:tcPr>
            <w:tcW w:w="5244" w:type="dxa"/>
          </w:tcPr>
          <w:p w:rsidR="007F0535" w:rsidRPr="00E6057D" w:rsidRDefault="007F0535" w:rsidP="003753B0">
            <w:pPr>
              <w:pStyle w:val="Style"/>
              <w:jc w:val="both"/>
              <w:rPr>
                <w:rFonts w:asciiTheme="minorHAnsi" w:hAnsiTheme="minorHAnsi" w:cstheme="minorHAnsi"/>
              </w:rPr>
            </w:pPr>
            <w:r w:rsidRPr="00E6057D">
              <w:rPr>
                <w:rFonts w:asciiTheme="minorHAnsi" w:hAnsiTheme="minorHAnsi" w:cstheme="minorHAnsi"/>
              </w:rPr>
              <w:t xml:space="preserve">Angoisse de Marie et Joseph d'avoir perdu leur enfant, Jésus </w:t>
            </w:r>
          </w:p>
        </w:tc>
      </w:tr>
      <w:tr w:rsidR="007F0535" w:rsidRPr="00E6057D" w:rsidTr="003753B0">
        <w:tc>
          <w:tcPr>
            <w:tcW w:w="5070" w:type="dxa"/>
          </w:tcPr>
          <w:p w:rsidR="007F0535" w:rsidRPr="00E6057D" w:rsidRDefault="007F0535" w:rsidP="003753B0">
            <w:pPr>
              <w:pStyle w:val="Style"/>
              <w:jc w:val="both"/>
              <w:rPr>
                <w:rFonts w:asciiTheme="minorHAnsi" w:hAnsiTheme="minorHAnsi" w:cstheme="minorHAnsi"/>
              </w:rPr>
            </w:pPr>
            <w:r w:rsidRPr="00E6057D">
              <w:rPr>
                <w:rFonts w:asciiTheme="minorHAnsi" w:hAnsiTheme="minorHAnsi" w:cstheme="minorHAnsi"/>
              </w:rPr>
              <w:t xml:space="preserve">Anne prie : j’ai le cœur joyeux grâce au Seigneur </w:t>
            </w:r>
          </w:p>
        </w:tc>
        <w:tc>
          <w:tcPr>
            <w:tcW w:w="5244" w:type="dxa"/>
          </w:tcPr>
          <w:p w:rsidR="007F0535" w:rsidRPr="00E6057D" w:rsidRDefault="007F0535" w:rsidP="003753B0">
            <w:pPr>
              <w:pStyle w:val="Style"/>
              <w:jc w:val="both"/>
              <w:rPr>
                <w:rFonts w:asciiTheme="minorHAnsi" w:hAnsiTheme="minorHAnsi" w:cstheme="minorHAnsi"/>
              </w:rPr>
            </w:pPr>
            <w:r w:rsidRPr="00E6057D">
              <w:rPr>
                <w:rFonts w:asciiTheme="minorHAnsi" w:hAnsiTheme="minorHAnsi" w:cstheme="minorHAnsi"/>
              </w:rPr>
              <w:t xml:space="preserve">Marie prie et chante : mon âme exalte le Seigneur </w:t>
            </w:r>
          </w:p>
        </w:tc>
      </w:tr>
      <w:tr w:rsidR="007F0535" w:rsidRPr="00E6057D" w:rsidTr="003753B0">
        <w:tc>
          <w:tcPr>
            <w:tcW w:w="10314" w:type="dxa"/>
            <w:gridSpan w:val="2"/>
          </w:tcPr>
          <w:p w:rsidR="007F0535" w:rsidRPr="00E6057D" w:rsidRDefault="007F0535" w:rsidP="00D63740">
            <w:pPr>
              <w:pStyle w:val="Style"/>
              <w:jc w:val="both"/>
              <w:rPr>
                <w:rFonts w:asciiTheme="minorHAnsi" w:hAnsiTheme="minorHAnsi" w:cstheme="minorHAnsi"/>
                <w:b/>
              </w:rPr>
            </w:pPr>
            <w:r w:rsidRPr="00E6057D">
              <w:rPr>
                <w:rFonts w:asciiTheme="minorHAnsi" w:hAnsiTheme="minorHAnsi" w:cstheme="minorHAnsi"/>
                <w:b/>
              </w:rPr>
              <w:t>Les différences (</w:t>
            </w:r>
            <w:r w:rsidR="00D63740" w:rsidRPr="00D63740">
              <w:rPr>
                <w:rFonts w:asciiTheme="minorHAnsi" w:hAnsiTheme="minorHAnsi" w:cstheme="minorHAnsi"/>
                <w:b/>
                <w:i/>
              </w:rPr>
              <w:t>en italique</w:t>
            </w:r>
            <w:r w:rsidR="00D63740">
              <w:rPr>
                <w:rFonts w:asciiTheme="minorHAnsi" w:hAnsiTheme="minorHAnsi" w:cstheme="minorHAnsi"/>
                <w:b/>
              </w:rPr>
              <w:t>)</w:t>
            </w:r>
          </w:p>
        </w:tc>
      </w:tr>
      <w:tr w:rsidR="007F0535" w:rsidRPr="00E6057D" w:rsidTr="003753B0">
        <w:tc>
          <w:tcPr>
            <w:tcW w:w="5070" w:type="dxa"/>
          </w:tcPr>
          <w:p w:rsidR="007F0535" w:rsidRPr="00E6057D" w:rsidRDefault="007F0535" w:rsidP="003753B0">
            <w:pPr>
              <w:pStyle w:val="Style"/>
              <w:jc w:val="both"/>
              <w:rPr>
                <w:rFonts w:asciiTheme="minorHAnsi" w:hAnsiTheme="minorHAnsi" w:cstheme="minorHAnsi"/>
              </w:rPr>
            </w:pPr>
            <w:r w:rsidRPr="00E6057D">
              <w:rPr>
                <w:rFonts w:asciiTheme="minorHAnsi" w:hAnsiTheme="minorHAnsi" w:cstheme="minorHAnsi"/>
              </w:rPr>
              <w:t xml:space="preserve">Samuel offert au temple </w:t>
            </w:r>
          </w:p>
          <w:p w:rsidR="007F0535" w:rsidRPr="00E6057D" w:rsidRDefault="007F0535" w:rsidP="003753B0">
            <w:pPr>
              <w:pStyle w:val="Style"/>
              <w:jc w:val="both"/>
              <w:rPr>
                <w:rFonts w:asciiTheme="minorHAnsi" w:hAnsiTheme="minorHAnsi" w:cstheme="minorHAnsi"/>
              </w:rPr>
            </w:pPr>
            <w:r w:rsidRPr="00E6057D">
              <w:rPr>
                <w:rFonts w:asciiTheme="minorHAnsi" w:hAnsiTheme="minorHAnsi" w:cstheme="minorHAnsi"/>
              </w:rPr>
              <w:t xml:space="preserve">Samuel reste au service du temple </w:t>
            </w:r>
          </w:p>
        </w:tc>
        <w:tc>
          <w:tcPr>
            <w:tcW w:w="5244" w:type="dxa"/>
          </w:tcPr>
          <w:p w:rsidR="007F0535" w:rsidRPr="00D63740" w:rsidRDefault="007F0535" w:rsidP="003753B0">
            <w:pPr>
              <w:pStyle w:val="Style"/>
              <w:jc w:val="both"/>
              <w:rPr>
                <w:rFonts w:asciiTheme="minorHAnsi" w:hAnsiTheme="minorHAnsi" w:cstheme="minorHAnsi"/>
              </w:rPr>
            </w:pPr>
            <w:r w:rsidRPr="00D63740">
              <w:rPr>
                <w:rFonts w:asciiTheme="minorHAnsi" w:hAnsiTheme="minorHAnsi" w:cstheme="minorHAnsi"/>
              </w:rPr>
              <w:t xml:space="preserve">Jésus lui aussi présenté au temple, </w:t>
            </w:r>
          </w:p>
          <w:p w:rsidR="007F0535" w:rsidRPr="00D63740" w:rsidRDefault="007F0535" w:rsidP="003753B0">
            <w:pPr>
              <w:pStyle w:val="Style"/>
              <w:jc w:val="both"/>
              <w:rPr>
                <w:rFonts w:asciiTheme="minorHAnsi" w:hAnsiTheme="minorHAnsi" w:cstheme="minorHAnsi"/>
              </w:rPr>
            </w:pPr>
            <w:r w:rsidRPr="00D63740">
              <w:rPr>
                <w:rFonts w:asciiTheme="minorHAnsi" w:hAnsiTheme="minorHAnsi" w:cstheme="minorHAnsi"/>
                <w:i/>
              </w:rPr>
              <w:t>Il ne reste pas au temple et retourne à Nazareth</w:t>
            </w:r>
            <w:r w:rsidRPr="00D63740">
              <w:rPr>
                <w:rFonts w:asciiTheme="minorHAnsi" w:hAnsiTheme="minorHAnsi" w:cstheme="minorHAnsi"/>
              </w:rPr>
              <w:t xml:space="preserve"> </w:t>
            </w:r>
          </w:p>
        </w:tc>
      </w:tr>
      <w:tr w:rsidR="007F0535" w:rsidRPr="00E6057D" w:rsidTr="003753B0">
        <w:tc>
          <w:tcPr>
            <w:tcW w:w="5070" w:type="dxa"/>
          </w:tcPr>
          <w:p w:rsidR="007F0535" w:rsidRPr="00E6057D" w:rsidRDefault="007F0535" w:rsidP="003753B0">
            <w:pPr>
              <w:pStyle w:val="Style"/>
              <w:jc w:val="both"/>
              <w:rPr>
                <w:rFonts w:asciiTheme="minorHAnsi" w:hAnsiTheme="minorHAnsi" w:cstheme="minorHAnsi"/>
              </w:rPr>
            </w:pPr>
            <w:r w:rsidRPr="00E6057D">
              <w:rPr>
                <w:rFonts w:asciiTheme="minorHAnsi" w:hAnsiTheme="minorHAnsi" w:cstheme="minorHAnsi"/>
              </w:rPr>
              <w:t xml:space="preserve">Eli ne voit plus </w:t>
            </w:r>
          </w:p>
        </w:tc>
        <w:tc>
          <w:tcPr>
            <w:tcW w:w="5244" w:type="dxa"/>
          </w:tcPr>
          <w:p w:rsidR="007F0535" w:rsidRPr="00D63740" w:rsidRDefault="007F0535" w:rsidP="003753B0">
            <w:pPr>
              <w:pStyle w:val="Style"/>
              <w:jc w:val="both"/>
              <w:rPr>
                <w:rFonts w:asciiTheme="minorHAnsi" w:hAnsiTheme="minorHAnsi" w:cstheme="minorHAnsi"/>
                <w:i/>
              </w:rPr>
            </w:pPr>
            <w:r w:rsidRPr="00D63740">
              <w:rPr>
                <w:rFonts w:asciiTheme="minorHAnsi" w:hAnsiTheme="minorHAnsi" w:cstheme="minorHAnsi"/>
                <w:i/>
              </w:rPr>
              <w:t xml:space="preserve">Siméon voit le Salut (veut dire Lumière) </w:t>
            </w:r>
          </w:p>
        </w:tc>
      </w:tr>
      <w:tr w:rsidR="007F0535" w:rsidRPr="00E6057D" w:rsidTr="003753B0">
        <w:tc>
          <w:tcPr>
            <w:tcW w:w="5070" w:type="dxa"/>
          </w:tcPr>
          <w:p w:rsidR="007F0535" w:rsidRPr="00E6057D" w:rsidRDefault="007F0535" w:rsidP="003753B0">
            <w:pPr>
              <w:pStyle w:val="Style"/>
              <w:jc w:val="both"/>
              <w:rPr>
                <w:rFonts w:asciiTheme="minorHAnsi" w:hAnsiTheme="minorHAnsi" w:cstheme="minorHAnsi"/>
              </w:rPr>
            </w:pPr>
            <w:r w:rsidRPr="00E6057D">
              <w:rPr>
                <w:rFonts w:asciiTheme="minorHAnsi" w:hAnsiTheme="minorHAnsi" w:cstheme="minorHAnsi"/>
              </w:rPr>
              <w:t>Samuel reste au Temple dans le Saint des Saints</w:t>
            </w:r>
          </w:p>
        </w:tc>
        <w:tc>
          <w:tcPr>
            <w:tcW w:w="5244" w:type="dxa"/>
          </w:tcPr>
          <w:p w:rsidR="007F0535" w:rsidRPr="00D63740" w:rsidRDefault="007F0535" w:rsidP="00B83D2B">
            <w:pPr>
              <w:pStyle w:val="Style"/>
              <w:jc w:val="both"/>
              <w:rPr>
                <w:rFonts w:asciiTheme="minorHAnsi" w:hAnsiTheme="minorHAnsi" w:cstheme="minorHAnsi"/>
                <w:i/>
              </w:rPr>
            </w:pPr>
            <w:r w:rsidRPr="00D63740">
              <w:rPr>
                <w:rFonts w:asciiTheme="minorHAnsi" w:hAnsiTheme="minorHAnsi" w:cstheme="minorHAnsi"/>
                <w:i/>
              </w:rPr>
              <w:t xml:space="preserve">Jésus reste dans le temple </w:t>
            </w:r>
            <w:r w:rsidR="00B83D2B">
              <w:rPr>
                <w:rFonts w:asciiTheme="minorHAnsi" w:hAnsiTheme="minorHAnsi" w:cstheme="minorHAnsi"/>
                <w:i/>
              </w:rPr>
              <w:t xml:space="preserve">auprès de </w:t>
            </w:r>
            <w:r w:rsidRPr="00D63740">
              <w:rPr>
                <w:rFonts w:asciiTheme="minorHAnsi" w:hAnsiTheme="minorHAnsi" w:cstheme="minorHAnsi"/>
                <w:i/>
              </w:rPr>
              <w:t xml:space="preserve"> son Père </w:t>
            </w:r>
          </w:p>
        </w:tc>
      </w:tr>
      <w:tr w:rsidR="007F0535" w:rsidRPr="00E6057D" w:rsidTr="003753B0">
        <w:tc>
          <w:tcPr>
            <w:tcW w:w="5070" w:type="dxa"/>
          </w:tcPr>
          <w:p w:rsidR="007F0535" w:rsidRPr="00E6057D" w:rsidRDefault="007F0535" w:rsidP="003753B0">
            <w:pPr>
              <w:pStyle w:val="Style"/>
              <w:jc w:val="both"/>
              <w:rPr>
                <w:rFonts w:asciiTheme="minorHAnsi" w:hAnsiTheme="minorHAnsi" w:cstheme="minorHAnsi"/>
              </w:rPr>
            </w:pPr>
            <w:r w:rsidRPr="00E6057D">
              <w:rPr>
                <w:rFonts w:asciiTheme="minorHAnsi" w:hAnsiTheme="minorHAnsi" w:cstheme="minorHAnsi"/>
              </w:rPr>
              <w:t xml:space="preserve">Samuel est appelé 3 fois (plus une)  </w:t>
            </w:r>
          </w:p>
        </w:tc>
        <w:tc>
          <w:tcPr>
            <w:tcW w:w="5244" w:type="dxa"/>
          </w:tcPr>
          <w:p w:rsidR="007F0535" w:rsidRPr="00E6057D" w:rsidRDefault="007F0535" w:rsidP="003753B0">
            <w:pPr>
              <w:pStyle w:val="Style"/>
              <w:jc w:val="both"/>
              <w:rPr>
                <w:rFonts w:asciiTheme="minorHAnsi" w:hAnsiTheme="minorHAnsi" w:cstheme="minorHAnsi"/>
              </w:rPr>
            </w:pPr>
            <w:r w:rsidRPr="00E6057D">
              <w:rPr>
                <w:rFonts w:asciiTheme="minorHAnsi" w:hAnsiTheme="minorHAnsi" w:cstheme="minorHAnsi"/>
              </w:rPr>
              <w:t xml:space="preserve">Jésus reste 3 jours avec les docteurs de la Loi. </w:t>
            </w:r>
          </w:p>
          <w:p w:rsidR="007F0535" w:rsidRPr="00D63740" w:rsidRDefault="007F0535" w:rsidP="003753B0">
            <w:pPr>
              <w:pStyle w:val="Style"/>
              <w:jc w:val="both"/>
              <w:rPr>
                <w:rFonts w:asciiTheme="minorHAnsi" w:hAnsiTheme="minorHAnsi" w:cstheme="minorHAnsi"/>
                <w:i/>
              </w:rPr>
            </w:pPr>
            <w:r w:rsidRPr="00D63740">
              <w:rPr>
                <w:rFonts w:asciiTheme="minorHAnsi" w:hAnsiTheme="minorHAnsi" w:cstheme="minorHAnsi"/>
                <w:i/>
              </w:rPr>
              <w:t xml:space="preserve">Le 3ème jour, Jésus ressuscite </w:t>
            </w:r>
          </w:p>
        </w:tc>
      </w:tr>
      <w:tr w:rsidR="007F0535" w:rsidRPr="00E6057D" w:rsidTr="003753B0">
        <w:tc>
          <w:tcPr>
            <w:tcW w:w="5070" w:type="dxa"/>
          </w:tcPr>
          <w:p w:rsidR="007F0535" w:rsidRPr="00E6057D" w:rsidRDefault="007F0535" w:rsidP="003753B0">
            <w:pPr>
              <w:pStyle w:val="Style"/>
              <w:jc w:val="both"/>
              <w:rPr>
                <w:rFonts w:asciiTheme="minorHAnsi" w:hAnsiTheme="minorHAnsi" w:cstheme="minorHAnsi"/>
              </w:rPr>
            </w:pPr>
            <w:r w:rsidRPr="00E6057D">
              <w:rPr>
                <w:rFonts w:asciiTheme="minorHAnsi" w:hAnsiTheme="minorHAnsi" w:cstheme="minorHAnsi"/>
              </w:rPr>
              <w:t xml:space="preserve">Samuel écoute la Parole de Dieu </w:t>
            </w:r>
          </w:p>
        </w:tc>
        <w:tc>
          <w:tcPr>
            <w:tcW w:w="5244" w:type="dxa"/>
          </w:tcPr>
          <w:p w:rsidR="007F0535" w:rsidRPr="00E6057D" w:rsidRDefault="007F0535" w:rsidP="00B83D2B">
            <w:pPr>
              <w:pStyle w:val="Style"/>
              <w:jc w:val="both"/>
              <w:rPr>
                <w:rFonts w:asciiTheme="minorHAnsi" w:hAnsiTheme="minorHAnsi" w:cstheme="minorHAnsi"/>
              </w:rPr>
            </w:pPr>
            <w:r w:rsidRPr="00E6057D">
              <w:rPr>
                <w:rFonts w:asciiTheme="minorHAnsi" w:hAnsiTheme="minorHAnsi" w:cstheme="minorHAnsi"/>
              </w:rPr>
              <w:t xml:space="preserve">Jésus </w:t>
            </w:r>
            <w:r w:rsidRPr="00D63740">
              <w:rPr>
                <w:rFonts w:asciiTheme="minorHAnsi" w:hAnsiTheme="minorHAnsi" w:cstheme="minorHAnsi"/>
                <w:i/>
              </w:rPr>
              <w:t>est Parole de Dieu</w:t>
            </w:r>
          </w:p>
        </w:tc>
      </w:tr>
    </w:tbl>
    <w:p w:rsidR="007F0535" w:rsidRPr="00E6057D" w:rsidRDefault="007F0535" w:rsidP="007F0535">
      <w:pPr>
        <w:pStyle w:val="Style"/>
        <w:shd w:val="clear" w:color="auto" w:fill="FFFFFF"/>
        <w:ind w:left="1428"/>
        <w:jc w:val="both"/>
        <w:rPr>
          <w:rFonts w:asciiTheme="minorHAnsi" w:hAnsiTheme="minorHAnsi" w:cstheme="minorHAnsi"/>
          <w:iCs/>
          <w:color w:val="000000"/>
          <w:sz w:val="28"/>
          <w:shd w:val="clear" w:color="auto" w:fill="FFFFFF"/>
          <w:lang w:bidi="he-IL"/>
        </w:rPr>
      </w:pPr>
    </w:p>
    <w:p w:rsidR="007F0535" w:rsidRPr="00E6057D" w:rsidRDefault="007F0535" w:rsidP="007F0535">
      <w:pPr>
        <w:pStyle w:val="Style"/>
        <w:numPr>
          <w:ilvl w:val="0"/>
          <w:numId w:val="8"/>
        </w:numPr>
        <w:shd w:val="clear" w:color="auto" w:fill="FFFFFF"/>
        <w:jc w:val="both"/>
        <w:rPr>
          <w:rFonts w:asciiTheme="minorHAnsi" w:hAnsiTheme="minorHAnsi" w:cstheme="minorHAnsi"/>
          <w:iCs/>
          <w:color w:val="000000"/>
          <w:sz w:val="28"/>
          <w:shd w:val="clear" w:color="auto" w:fill="FFFFFF"/>
          <w:lang w:bidi="he-IL"/>
        </w:rPr>
      </w:pPr>
      <w:r w:rsidRPr="00E6057D">
        <w:rPr>
          <w:rFonts w:asciiTheme="minorHAnsi" w:hAnsiTheme="minorHAnsi" w:cstheme="minorHAnsi"/>
          <w:iCs/>
          <w:color w:val="000000"/>
          <w:sz w:val="28"/>
          <w:shd w:val="clear" w:color="auto" w:fill="FFFFFF"/>
          <w:lang w:bidi="he-IL"/>
        </w:rPr>
        <w:t xml:space="preserve">Proposer l’enquête : « Les signes de la présence de Dieu » à faire par groupes. </w:t>
      </w:r>
    </w:p>
    <w:p w:rsidR="007F0535" w:rsidRPr="00E6057D" w:rsidRDefault="007F0535" w:rsidP="007F0535">
      <w:pPr>
        <w:pStyle w:val="Style"/>
        <w:numPr>
          <w:ilvl w:val="0"/>
          <w:numId w:val="8"/>
        </w:numPr>
        <w:shd w:val="clear" w:color="auto" w:fill="FFFFFF"/>
        <w:jc w:val="both"/>
        <w:rPr>
          <w:rFonts w:asciiTheme="minorHAnsi" w:hAnsiTheme="minorHAnsi" w:cstheme="minorHAnsi"/>
          <w:iCs/>
          <w:color w:val="000000"/>
          <w:sz w:val="28"/>
          <w:shd w:val="clear" w:color="auto" w:fill="FFFFFF"/>
          <w:lang w:bidi="he-IL"/>
        </w:rPr>
      </w:pPr>
      <w:r w:rsidRPr="00E6057D">
        <w:rPr>
          <w:rFonts w:asciiTheme="minorHAnsi" w:hAnsiTheme="minorHAnsi" w:cstheme="minorHAnsi"/>
          <w:iCs/>
          <w:color w:val="000000"/>
          <w:sz w:val="28"/>
          <w:shd w:val="clear" w:color="auto" w:fill="FFFFFF"/>
          <w:lang w:bidi="he-IL"/>
        </w:rPr>
        <w:t xml:space="preserve">Temps de la prière : « Jésus, toi le fils de Dieu », Chemin neuf </w:t>
      </w:r>
    </w:p>
    <w:p w:rsidR="007F0535" w:rsidRPr="00E6057D" w:rsidRDefault="007F0535" w:rsidP="007F0535">
      <w:pPr>
        <w:pStyle w:val="Style"/>
        <w:shd w:val="clear" w:color="auto" w:fill="FFFFFF"/>
        <w:ind w:left="708"/>
        <w:jc w:val="both"/>
        <w:rPr>
          <w:rFonts w:asciiTheme="minorHAnsi" w:hAnsiTheme="minorHAnsi" w:cstheme="minorHAnsi"/>
          <w:iCs/>
          <w:color w:val="000000"/>
          <w:sz w:val="28"/>
          <w:shd w:val="clear" w:color="auto" w:fill="FFFFFF"/>
          <w:lang w:bidi="he-IL"/>
        </w:rPr>
      </w:pPr>
      <w:bookmarkStart w:id="0" w:name="_GoBack"/>
      <w:bookmarkEnd w:id="0"/>
    </w:p>
    <w:sectPr w:rsidR="007F0535" w:rsidRPr="00E6057D" w:rsidSect="00D34A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C03"/>
    <w:multiLevelType w:val="hybridMultilevel"/>
    <w:tmpl w:val="40102CAC"/>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8B955D9"/>
    <w:multiLevelType w:val="hybridMultilevel"/>
    <w:tmpl w:val="3800C40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ADC7A4D"/>
    <w:multiLevelType w:val="hybridMultilevel"/>
    <w:tmpl w:val="CAEAF45C"/>
    <w:lvl w:ilvl="0" w:tplc="100C0001">
      <w:start w:val="1"/>
      <w:numFmt w:val="bullet"/>
      <w:lvlText w:val=""/>
      <w:lvlJc w:val="left"/>
      <w:pPr>
        <w:ind w:left="436" w:hanging="360"/>
      </w:pPr>
      <w:rPr>
        <w:rFonts w:ascii="Symbol" w:hAnsi="Symbol" w:hint="default"/>
      </w:rPr>
    </w:lvl>
    <w:lvl w:ilvl="1" w:tplc="100C0003">
      <w:start w:val="1"/>
      <w:numFmt w:val="bullet"/>
      <w:lvlText w:val="o"/>
      <w:lvlJc w:val="left"/>
      <w:pPr>
        <w:ind w:left="1156" w:hanging="360"/>
      </w:pPr>
      <w:rPr>
        <w:rFonts w:ascii="Courier New" w:hAnsi="Courier New" w:cs="Courier New" w:hint="default"/>
      </w:rPr>
    </w:lvl>
    <w:lvl w:ilvl="2" w:tplc="100C0005" w:tentative="1">
      <w:start w:val="1"/>
      <w:numFmt w:val="bullet"/>
      <w:lvlText w:val=""/>
      <w:lvlJc w:val="left"/>
      <w:pPr>
        <w:ind w:left="1876" w:hanging="360"/>
      </w:pPr>
      <w:rPr>
        <w:rFonts w:ascii="Wingdings" w:hAnsi="Wingdings" w:hint="default"/>
      </w:rPr>
    </w:lvl>
    <w:lvl w:ilvl="3" w:tplc="100C0001" w:tentative="1">
      <w:start w:val="1"/>
      <w:numFmt w:val="bullet"/>
      <w:lvlText w:val=""/>
      <w:lvlJc w:val="left"/>
      <w:pPr>
        <w:ind w:left="2596" w:hanging="360"/>
      </w:pPr>
      <w:rPr>
        <w:rFonts w:ascii="Symbol" w:hAnsi="Symbol" w:hint="default"/>
      </w:rPr>
    </w:lvl>
    <w:lvl w:ilvl="4" w:tplc="100C0003" w:tentative="1">
      <w:start w:val="1"/>
      <w:numFmt w:val="bullet"/>
      <w:lvlText w:val="o"/>
      <w:lvlJc w:val="left"/>
      <w:pPr>
        <w:ind w:left="3316" w:hanging="360"/>
      </w:pPr>
      <w:rPr>
        <w:rFonts w:ascii="Courier New" w:hAnsi="Courier New" w:cs="Courier New" w:hint="default"/>
      </w:rPr>
    </w:lvl>
    <w:lvl w:ilvl="5" w:tplc="100C0005" w:tentative="1">
      <w:start w:val="1"/>
      <w:numFmt w:val="bullet"/>
      <w:lvlText w:val=""/>
      <w:lvlJc w:val="left"/>
      <w:pPr>
        <w:ind w:left="4036" w:hanging="360"/>
      </w:pPr>
      <w:rPr>
        <w:rFonts w:ascii="Wingdings" w:hAnsi="Wingdings" w:hint="default"/>
      </w:rPr>
    </w:lvl>
    <w:lvl w:ilvl="6" w:tplc="100C0001" w:tentative="1">
      <w:start w:val="1"/>
      <w:numFmt w:val="bullet"/>
      <w:lvlText w:val=""/>
      <w:lvlJc w:val="left"/>
      <w:pPr>
        <w:ind w:left="4756" w:hanging="360"/>
      </w:pPr>
      <w:rPr>
        <w:rFonts w:ascii="Symbol" w:hAnsi="Symbol" w:hint="default"/>
      </w:rPr>
    </w:lvl>
    <w:lvl w:ilvl="7" w:tplc="100C0003" w:tentative="1">
      <w:start w:val="1"/>
      <w:numFmt w:val="bullet"/>
      <w:lvlText w:val="o"/>
      <w:lvlJc w:val="left"/>
      <w:pPr>
        <w:ind w:left="5476" w:hanging="360"/>
      </w:pPr>
      <w:rPr>
        <w:rFonts w:ascii="Courier New" w:hAnsi="Courier New" w:cs="Courier New" w:hint="default"/>
      </w:rPr>
    </w:lvl>
    <w:lvl w:ilvl="8" w:tplc="100C0005" w:tentative="1">
      <w:start w:val="1"/>
      <w:numFmt w:val="bullet"/>
      <w:lvlText w:val=""/>
      <w:lvlJc w:val="left"/>
      <w:pPr>
        <w:ind w:left="6196" w:hanging="360"/>
      </w:pPr>
      <w:rPr>
        <w:rFonts w:ascii="Wingdings" w:hAnsi="Wingdings" w:hint="default"/>
      </w:rPr>
    </w:lvl>
  </w:abstractNum>
  <w:abstractNum w:abstractNumId="3" w15:restartNumberingAfterBreak="0">
    <w:nsid w:val="48AC2B44"/>
    <w:multiLevelType w:val="hybridMultilevel"/>
    <w:tmpl w:val="23D4C5C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57C44873"/>
    <w:multiLevelType w:val="hybridMultilevel"/>
    <w:tmpl w:val="DB2264F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85B6F23"/>
    <w:multiLevelType w:val="hybridMultilevel"/>
    <w:tmpl w:val="09C8BDD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68D87D03"/>
    <w:multiLevelType w:val="hybridMultilevel"/>
    <w:tmpl w:val="5DF0482C"/>
    <w:lvl w:ilvl="0" w:tplc="100C000F">
      <w:start w:val="1"/>
      <w:numFmt w:val="decimal"/>
      <w:lvlText w:val="%1."/>
      <w:lvlJc w:val="left"/>
      <w:pPr>
        <w:ind w:left="360" w:hanging="360"/>
      </w:p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7" w15:restartNumberingAfterBreak="0">
    <w:nsid w:val="79F34475"/>
    <w:multiLevelType w:val="hybridMultilevel"/>
    <w:tmpl w:val="E96A411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7F065FF6"/>
    <w:multiLevelType w:val="hybridMultilevel"/>
    <w:tmpl w:val="74F69D9C"/>
    <w:lvl w:ilvl="0" w:tplc="100C000F">
      <w:start w:val="1"/>
      <w:numFmt w:val="decimal"/>
      <w:lvlText w:val="%1."/>
      <w:lvlJc w:val="left"/>
      <w:pPr>
        <w:ind w:left="1068" w:hanging="360"/>
      </w:p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9" w15:restartNumberingAfterBreak="0">
    <w:nsid w:val="7F6F1104"/>
    <w:multiLevelType w:val="hybridMultilevel"/>
    <w:tmpl w:val="0AA0DE6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1"/>
  </w:num>
  <w:num w:numId="5">
    <w:abstractNumId w:val="3"/>
  </w:num>
  <w:num w:numId="6">
    <w:abstractNumId w:val="4"/>
  </w:num>
  <w:num w:numId="7">
    <w:abstractNumId w:val="5"/>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32"/>
    <w:rsid w:val="00011D6A"/>
    <w:rsid w:val="00210496"/>
    <w:rsid w:val="0030323B"/>
    <w:rsid w:val="003068D2"/>
    <w:rsid w:val="00364EEB"/>
    <w:rsid w:val="00372AF8"/>
    <w:rsid w:val="00393187"/>
    <w:rsid w:val="0040344A"/>
    <w:rsid w:val="0043528E"/>
    <w:rsid w:val="00500E0C"/>
    <w:rsid w:val="005538F9"/>
    <w:rsid w:val="00607B2A"/>
    <w:rsid w:val="00673966"/>
    <w:rsid w:val="006742A7"/>
    <w:rsid w:val="00787ABE"/>
    <w:rsid w:val="007F0535"/>
    <w:rsid w:val="008D28CB"/>
    <w:rsid w:val="00943650"/>
    <w:rsid w:val="009C49AC"/>
    <w:rsid w:val="009D4BEE"/>
    <w:rsid w:val="00B60532"/>
    <w:rsid w:val="00B83D2B"/>
    <w:rsid w:val="00BC6F2C"/>
    <w:rsid w:val="00C34328"/>
    <w:rsid w:val="00CB6FEE"/>
    <w:rsid w:val="00D34A8B"/>
    <w:rsid w:val="00D63740"/>
    <w:rsid w:val="00E54A71"/>
    <w:rsid w:val="00E6057D"/>
    <w:rsid w:val="00F95D3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1E0CE"/>
  <w15:chartTrackingRefBased/>
  <w15:docId w15:val="{037622F5-1C9B-4B36-86D7-4AE8CEFD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0532"/>
    <w:pPr>
      <w:spacing w:after="200" w:line="276" w:lineRule="auto"/>
      <w:ind w:left="720"/>
      <w:contextualSpacing/>
    </w:pPr>
    <w:rPr>
      <w:rFonts w:ascii="Calibri" w:eastAsia="Calibri" w:hAnsi="Calibri" w:cs="Times New Roman"/>
      <w:lang w:val="fr-FR"/>
    </w:rPr>
  </w:style>
  <w:style w:type="paragraph" w:styleId="NormalWeb">
    <w:name w:val="Normal (Web)"/>
    <w:basedOn w:val="Normal"/>
    <w:uiPriority w:val="99"/>
    <w:unhideWhenUsed/>
    <w:rsid w:val="00364EE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Style">
    <w:name w:val="Style"/>
    <w:rsid w:val="00BC6F2C"/>
    <w:pPr>
      <w:widowControl w:val="0"/>
      <w:autoSpaceDE w:val="0"/>
      <w:autoSpaceDN w:val="0"/>
      <w:adjustRightInd w:val="0"/>
      <w:spacing w:after="0" w:line="240" w:lineRule="auto"/>
    </w:pPr>
    <w:rPr>
      <w:rFonts w:ascii="Arial" w:eastAsia="Times New Roman" w:hAnsi="Arial" w:cs="Arial"/>
      <w:sz w:val="24"/>
      <w:szCs w:val="24"/>
      <w:lang w:val="fr-FR" w:eastAsia="fr-FR"/>
    </w:rPr>
  </w:style>
  <w:style w:type="character" w:styleId="Lienhypertexte">
    <w:name w:val="Hyperlink"/>
    <w:basedOn w:val="Policepardfaut"/>
    <w:uiPriority w:val="99"/>
    <w:unhideWhenUsed/>
    <w:rsid w:val="00BC6F2C"/>
    <w:rPr>
      <w:color w:val="0563C1" w:themeColor="hyperlink"/>
      <w:u w:val="single"/>
    </w:rPr>
  </w:style>
  <w:style w:type="table" w:styleId="Grilledutableau">
    <w:name w:val="Table Grid"/>
    <w:basedOn w:val="TableauNormal"/>
    <w:uiPriority w:val="59"/>
    <w:rsid w:val="007F0535"/>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739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39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4524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Marie-Jeanne Waber</dc:creator>
  <cp:keywords/>
  <dc:description/>
  <cp:lastModifiedBy>Marie-Jeanne Waber</cp:lastModifiedBy>
  <cp:revision>2</cp:revision>
  <cp:lastPrinted>2018-12-13T09:40:00Z</cp:lastPrinted>
  <dcterms:created xsi:type="dcterms:W3CDTF">2021-11-28T15:55:00Z</dcterms:created>
  <dcterms:modified xsi:type="dcterms:W3CDTF">2021-11-28T15:55:00Z</dcterms:modified>
</cp:coreProperties>
</file>