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68" w:rsidRPr="004D2B74" w:rsidRDefault="005B1768" w:rsidP="00041495">
      <w:pPr>
        <w:spacing w:before="100" w:beforeAutospacing="1" w:after="100" w:afterAutospacing="1" w:line="312" w:lineRule="auto"/>
        <w:rPr>
          <w:rFonts w:ascii="Arial" w:eastAsia="Times New Roman" w:hAnsi="Arial" w:cs="Arial"/>
          <w:sz w:val="20"/>
          <w:szCs w:val="20"/>
          <w:lang w:eastAsia="fr-CH"/>
        </w:rPr>
      </w:pPr>
      <w:r w:rsidRPr="00A86CDA">
        <w:rPr>
          <w:rFonts w:ascii="Arial" w:eastAsia="Times New Roman" w:hAnsi="Arial" w:cs="Arial"/>
          <w:b/>
          <w:sz w:val="24"/>
          <w:szCs w:val="24"/>
          <w:lang w:eastAsia="fr-CH"/>
        </w:rPr>
        <w:t>Vocation de Samuel</w:t>
      </w:r>
      <w:r w:rsidR="00041495" w:rsidRPr="004D2B74">
        <w:rPr>
          <w:rFonts w:ascii="Arial" w:eastAsia="Times New Roman" w:hAnsi="Arial" w:cs="Arial"/>
          <w:sz w:val="28"/>
          <w:szCs w:val="28"/>
          <w:lang w:eastAsia="fr-CH"/>
        </w:rPr>
        <w:t xml:space="preserve">     </w:t>
      </w:r>
      <w:r w:rsidR="00041495" w:rsidRPr="00A86CDA">
        <w:rPr>
          <w:rFonts w:ascii="Arial" w:eastAsia="Times New Roman" w:hAnsi="Arial" w:cs="Arial"/>
          <w:sz w:val="24"/>
          <w:szCs w:val="24"/>
          <w:lang w:eastAsia="fr-CH"/>
        </w:rPr>
        <w:t>1 S</w:t>
      </w:r>
      <w:r w:rsidR="00A86CDA">
        <w:rPr>
          <w:rFonts w:ascii="Arial" w:eastAsia="Times New Roman" w:hAnsi="Arial" w:cs="Arial"/>
          <w:sz w:val="24"/>
          <w:szCs w:val="24"/>
          <w:lang w:eastAsia="fr-CH"/>
        </w:rPr>
        <w:t xml:space="preserve"> 3,</w:t>
      </w:r>
      <w:r w:rsidR="00041495" w:rsidRPr="00A86CDA">
        <w:rPr>
          <w:rFonts w:ascii="Arial" w:eastAsia="Times New Roman" w:hAnsi="Arial" w:cs="Arial"/>
          <w:sz w:val="24"/>
          <w:szCs w:val="24"/>
          <w:lang w:eastAsia="fr-CH"/>
        </w:rPr>
        <w:t xml:space="preserve"> 1-21</w:t>
      </w:r>
      <w:r w:rsidR="00041495" w:rsidRPr="00041495">
        <w:rPr>
          <w:rFonts w:ascii="Arial" w:eastAsia="Times New Roman" w:hAnsi="Arial" w:cs="Arial"/>
          <w:sz w:val="24"/>
          <w:szCs w:val="24"/>
          <w:lang w:eastAsia="fr-CH"/>
        </w:rPr>
        <w:t xml:space="preserve">  </w:t>
      </w:r>
      <w:r w:rsidR="00041495" w:rsidRPr="004D2B74">
        <w:rPr>
          <w:rFonts w:ascii="Arial" w:eastAsia="Times New Roman" w:hAnsi="Arial" w:cs="Arial"/>
          <w:sz w:val="20"/>
          <w:szCs w:val="20"/>
          <w:lang w:eastAsia="fr-CH"/>
        </w:rPr>
        <w:t>traduction TOB</w:t>
      </w:r>
    </w:p>
    <w:p w:rsidR="005B1768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Le petit Samuel servait le SEIGNEUR en présence d’Eli. La parole du SEIGNEUR était rare en ces jours-là, la vision n’était pas chose courante. </w:t>
      </w:r>
    </w:p>
    <w:p w:rsid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sz w:val="24"/>
          <w:szCs w:val="24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2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>Ce jour-là, Eli était couché à sa place habituelle. Ses yeux commençaient à fa</w:t>
      </w:r>
      <w:r w:rsidR="004D2B74" w:rsidRPr="004D2B74">
        <w:rPr>
          <w:rFonts w:ascii="Arial" w:eastAsia="Times New Roman" w:hAnsi="Arial" w:cs="Arial"/>
          <w:lang w:eastAsia="fr-CH"/>
        </w:rPr>
        <w:t>iblir. Il ne pouvait plus voir.</w:t>
      </w:r>
    </w:p>
    <w:p w:rsidR="00041495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3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>La lampe de Dieu n’était pas encore éteinte, et Samuel était couché dans le temple du SEIGNEUR, où se trouvait l’arche de Dieu.</w:t>
      </w:r>
    </w:p>
    <w:p w:rsidR="004D2B74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24"/>
          <w:szCs w:val="24"/>
          <w:lang w:eastAsia="fr-CH"/>
        </w:rPr>
        <w:t xml:space="preserve"> </w:t>
      </w:r>
      <w:r w:rsidRPr="00041495">
        <w:rPr>
          <w:rFonts w:ascii="Arial" w:eastAsia="Times New Roman" w:hAnsi="Arial" w:cs="Arial"/>
          <w:sz w:val="16"/>
          <w:szCs w:val="16"/>
          <w:lang w:eastAsia="fr-CH"/>
        </w:rPr>
        <w:t>4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>Le SEIGNEUR appela Samuel. Il répondit : « Me voici ! »</w:t>
      </w:r>
    </w:p>
    <w:p w:rsidR="00041495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24"/>
          <w:szCs w:val="24"/>
          <w:lang w:eastAsia="fr-CH"/>
        </w:rPr>
        <w:t xml:space="preserve"> </w:t>
      </w:r>
      <w:r w:rsidRPr="00041495">
        <w:rPr>
          <w:rFonts w:ascii="Arial" w:eastAsia="Times New Roman" w:hAnsi="Arial" w:cs="Arial"/>
          <w:sz w:val="16"/>
          <w:szCs w:val="16"/>
          <w:lang w:eastAsia="fr-CH"/>
        </w:rPr>
        <w:t>5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>Il se rendit en courant près d’Eli et lui dit : « Me voici, puisque tu m’as appelé. » Celui-ci répondit : « Je ne t’ai pas appelé. Retourne te coucher. » Il alla se coucher.</w:t>
      </w:r>
    </w:p>
    <w:p w:rsidR="004D2B74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24"/>
          <w:szCs w:val="24"/>
          <w:lang w:eastAsia="fr-CH"/>
        </w:rPr>
        <w:t xml:space="preserve"> </w:t>
      </w:r>
      <w:r w:rsidRPr="00041495">
        <w:rPr>
          <w:rFonts w:ascii="Arial" w:eastAsia="Times New Roman" w:hAnsi="Arial" w:cs="Arial"/>
          <w:sz w:val="16"/>
          <w:szCs w:val="16"/>
          <w:lang w:eastAsia="fr-CH"/>
        </w:rPr>
        <w:t>6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>Le SEIGNEUR appela Samuel encore une fois. Samuel se leva, alla trouver Eli et lui dit : « Me voici, puisque tu m’as appelé. » Il répondit : « Je ne t’ai pas appelé, m</w:t>
      </w:r>
      <w:r w:rsidR="004D2B74" w:rsidRPr="004D2B74">
        <w:rPr>
          <w:rFonts w:ascii="Arial" w:eastAsia="Times New Roman" w:hAnsi="Arial" w:cs="Arial"/>
          <w:lang w:eastAsia="fr-CH"/>
        </w:rPr>
        <w:t>on fils. Retourne te coucher. »</w:t>
      </w:r>
    </w:p>
    <w:p w:rsidR="005B1768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7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Samuel ne </w:t>
      </w:r>
      <w:proofErr w:type="gramStart"/>
      <w:r w:rsidRPr="004D2B74">
        <w:rPr>
          <w:rFonts w:ascii="Arial" w:eastAsia="Times New Roman" w:hAnsi="Arial" w:cs="Arial"/>
          <w:lang w:eastAsia="fr-CH"/>
        </w:rPr>
        <w:t>connaissait</w:t>
      </w:r>
      <w:proofErr w:type="gramEnd"/>
      <w:r w:rsidRPr="004D2B74">
        <w:rPr>
          <w:rFonts w:ascii="Arial" w:eastAsia="Times New Roman" w:hAnsi="Arial" w:cs="Arial"/>
          <w:lang w:eastAsia="fr-CH"/>
        </w:rPr>
        <w:t xml:space="preserve"> pas encore le SEIGNEUR. La parole du SEIGNEUR ne s’était pas encore révélée à lui. </w:t>
      </w:r>
    </w:p>
    <w:p w:rsidR="004D2B74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8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Le SEIGNEUR appela encore Samuel, pour la troisième fois. Il se leva et alla trouver Eli. Il lui dit : « Me voici, puisque tu m’as appelé. » Eli comprit alors que le SEIGNEUR appelait l’enfant. </w:t>
      </w:r>
    </w:p>
    <w:p w:rsidR="00041495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9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>Eli dit à Samuel : « Retourne te coucher. Et s’il t’appelle, tu lui diras : Parle, SEIGNEUR, ton serviteur écoute. » Et Samuel alla se coucher à sa place habituelle.</w:t>
      </w:r>
    </w:p>
    <w:p w:rsidR="004D2B74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10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>Le SEIGNEUR vint et se tint présent. Il appela comme les autres fois : « Samuel, Samuel ! » Samuel dit : « Parle, ton serviteur écoute.</w:t>
      </w:r>
      <w:r w:rsidR="004D2B74" w:rsidRPr="004D2B74">
        <w:rPr>
          <w:rFonts w:ascii="Arial" w:eastAsia="Times New Roman" w:hAnsi="Arial" w:cs="Arial"/>
          <w:lang w:eastAsia="fr-CH"/>
        </w:rPr>
        <w:t> »</w:t>
      </w:r>
    </w:p>
    <w:p w:rsidR="004D2B74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11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Le SEIGNEUR dit à Samuel : « Voici que je vais accomplir une chose en Israël, à faire tinter les oreilles de quiconque en entendra parler. </w:t>
      </w:r>
    </w:p>
    <w:p w:rsid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sz w:val="24"/>
          <w:szCs w:val="24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12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>Ce jour-là, je réaliserai contre Eli tout ce que j’ai dit au sujet de sa maison, de bout en bout.</w:t>
      </w:r>
      <w:r w:rsidRPr="00041495">
        <w:rPr>
          <w:rFonts w:ascii="Arial" w:eastAsia="Times New Roman" w:hAnsi="Arial" w:cs="Arial"/>
          <w:sz w:val="24"/>
          <w:szCs w:val="24"/>
          <w:lang w:eastAsia="fr-CH"/>
        </w:rPr>
        <w:t xml:space="preserve"> </w:t>
      </w:r>
    </w:p>
    <w:p w:rsidR="004D2B74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13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Je lui annonce que je fais justice de sa maison pour toujours à cause de sa faute : il savait que ses fils insultaient Dieu et néanmoins, il ne les a pas repris. </w:t>
      </w:r>
    </w:p>
    <w:p w:rsidR="005B1768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14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Voilà pourquoi je le jure à la maison d’Eli : Rien n’effacera jamais la faute de la maison d’Eli, ni sacrifice, ni offrande. » </w:t>
      </w:r>
    </w:p>
    <w:p w:rsidR="004D2B74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15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Samuel resta couché jusqu’au matin, puis il ouvrit les portes de la Maison du SEIGNEUR. Samuel craignait de rapporter la vision à Eli. </w:t>
      </w:r>
    </w:p>
    <w:p w:rsid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sz w:val="24"/>
          <w:szCs w:val="24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16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>Eli appela Samuel et lui dit : « Samuel, mon fils. » Il dit : « Me voici. »</w:t>
      </w:r>
      <w:r w:rsidRPr="00041495">
        <w:rPr>
          <w:rFonts w:ascii="Arial" w:eastAsia="Times New Roman" w:hAnsi="Arial" w:cs="Arial"/>
          <w:sz w:val="24"/>
          <w:szCs w:val="24"/>
          <w:lang w:eastAsia="fr-CH"/>
        </w:rPr>
        <w:t xml:space="preserve"> </w:t>
      </w:r>
    </w:p>
    <w:p w:rsidR="004D2B74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17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Il dit : « Quelle est la parole qu’il t’a adressée ? Ne me le cache pas, je t’en prie. Que Dieu te fasse ceci et encore cela si tu me caches un mot de toute la parole qu’il t’a adressée. » </w:t>
      </w:r>
    </w:p>
    <w:p w:rsidR="005B1768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18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Alors Samuel lui </w:t>
      </w:r>
      <w:proofErr w:type="gramStart"/>
      <w:r w:rsidRPr="004D2B74">
        <w:rPr>
          <w:rFonts w:ascii="Arial" w:eastAsia="Times New Roman" w:hAnsi="Arial" w:cs="Arial"/>
          <w:lang w:eastAsia="fr-CH"/>
        </w:rPr>
        <w:t>rapporta</w:t>
      </w:r>
      <w:proofErr w:type="gramEnd"/>
      <w:r w:rsidRPr="004D2B74">
        <w:rPr>
          <w:rFonts w:ascii="Arial" w:eastAsia="Times New Roman" w:hAnsi="Arial" w:cs="Arial"/>
          <w:lang w:eastAsia="fr-CH"/>
        </w:rPr>
        <w:t xml:space="preserve"> toutes les paroles, sans rien lui cacher. Il dit : « Il est le SEIGNEUR. Qu’il fasse ce que bon lui semble. » </w:t>
      </w:r>
    </w:p>
    <w:p w:rsidR="00EB3B1F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19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Samuel grandit. Le SEIGNEUR était avec lui et ne laissa sans effet aucune de ses paroles. </w:t>
      </w:r>
    </w:p>
    <w:p w:rsidR="005B1768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EB3B1F">
        <w:rPr>
          <w:rFonts w:ascii="Arial" w:eastAsia="Times New Roman" w:hAnsi="Arial" w:cs="Arial"/>
          <w:sz w:val="16"/>
          <w:szCs w:val="16"/>
          <w:lang w:eastAsia="fr-CH"/>
        </w:rPr>
        <w:t>20</w:t>
      </w:r>
      <w:r w:rsidRPr="004D2B74">
        <w:rPr>
          <w:rFonts w:ascii="Arial" w:eastAsia="Times New Roman" w:hAnsi="Arial" w:cs="Arial"/>
          <w:lang w:eastAsia="fr-CH"/>
        </w:rPr>
        <w:t xml:space="preserve">Tout Israël, de Dan à </w:t>
      </w:r>
      <w:proofErr w:type="spellStart"/>
      <w:r w:rsidRPr="004D2B74">
        <w:rPr>
          <w:rFonts w:ascii="Arial" w:eastAsia="Times New Roman" w:hAnsi="Arial" w:cs="Arial"/>
          <w:lang w:eastAsia="fr-CH"/>
        </w:rPr>
        <w:t>Béer-Shéva</w:t>
      </w:r>
      <w:proofErr w:type="spellEnd"/>
      <w:r w:rsidRPr="004D2B74">
        <w:rPr>
          <w:rFonts w:ascii="Arial" w:eastAsia="Times New Roman" w:hAnsi="Arial" w:cs="Arial"/>
          <w:lang w:eastAsia="fr-CH"/>
        </w:rPr>
        <w:t xml:space="preserve">, sut que Samuel était accrédité comme prophète du SEIGNEUR. </w:t>
      </w:r>
    </w:p>
    <w:p w:rsidR="002D6ADC" w:rsidRPr="004D2B74" w:rsidRDefault="005B1768" w:rsidP="00041495">
      <w:pPr>
        <w:spacing w:before="120" w:after="120" w:line="264" w:lineRule="auto"/>
        <w:jc w:val="both"/>
        <w:rPr>
          <w:rFonts w:ascii="Arial" w:eastAsia="Times New Roman" w:hAnsi="Arial" w:cs="Arial"/>
          <w:lang w:eastAsia="fr-CH"/>
        </w:rPr>
      </w:pPr>
      <w:r w:rsidRPr="00041495">
        <w:rPr>
          <w:rFonts w:ascii="Arial" w:eastAsia="Times New Roman" w:hAnsi="Arial" w:cs="Arial"/>
          <w:sz w:val="16"/>
          <w:szCs w:val="16"/>
          <w:lang w:eastAsia="fr-CH"/>
        </w:rPr>
        <w:t>21</w:t>
      </w:r>
      <w:r w:rsidR="004D2B74">
        <w:rPr>
          <w:rFonts w:ascii="Arial" w:eastAsia="Times New Roman" w:hAnsi="Arial" w:cs="Arial"/>
          <w:sz w:val="16"/>
          <w:szCs w:val="16"/>
          <w:lang w:eastAsia="fr-CH"/>
        </w:rPr>
        <w:t xml:space="preserve"> </w:t>
      </w:r>
      <w:r w:rsidRPr="004D2B74">
        <w:rPr>
          <w:rFonts w:ascii="Arial" w:eastAsia="Times New Roman" w:hAnsi="Arial" w:cs="Arial"/>
          <w:lang w:eastAsia="fr-CH"/>
        </w:rPr>
        <w:t xml:space="preserve">Le SEIGNEUR continua d’apparaître à Silo. Le SEIGNEUR, en effet, se révélait à Samuel, à </w:t>
      </w:r>
      <w:r w:rsidR="00041495" w:rsidRPr="004D2B74">
        <w:rPr>
          <w:rFonts w:ascii="Arial" w:eastAsia="Times New Roman" w:hAnsi="Arial" w:cs="Arial"/>
          <w:lang w:eastAsia="fr-CH"/>
        </w:rPr>
        <w:t>Silo, par la parole du SEIGNEUR.</w:t>
      </w:r>
      <w:bookmarkStart w:id="0" w:name="_GoBack"/>
      <w:bookmarkEnd w:id="0"/>
    </w:p>
    <w:sectPr w:rsidR="002D6ADC" w:rsidRPr="004D2B74" w:rsidSect="004D2B74">
      <w:pgSz w:w="11906" w:h="16838"/>
      <w:pgMar w:top="1021" w:right="907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68"/>
    <w:rsid w:val="00041495"/>
    <w:rsid w:val="002D6ADC"/>
    <w:rsid w:val="004D2B74"/>
    <w:rsid w:val="005B1768"/>
    <w:rsid w:val="00A86CDA"/>
    <w:rsid w:val="00E432A8"/>
    <w:rsid w:val="00EB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B9187-E779-4390-A1AB-0ECF8B07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B3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3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4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446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Béatrice</dc:creator>
  <cp:lastModifiedBy>Béatrice Buntschu</cp:lastModifiedBy>
  <cp:revision>4</cp:revision>
  <cp:lastPrinted>2019-06-30T19:54:00Z</cp:lastPrinted>
  <dcterms:created xsi:type="dcterms:W3CDTF">2019-06-29T12:28:00Z</dcterms:created>
  <dcterms:modified xsi:type="dcterms:W3CDTF">2019-06-30T20:10:00Z</dcterms:modified>
</cp:coreProperties>
</file>